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1161E0" w14:textId="5EE6DDDA" w:rsidR="004E69B3" w:rsidRPr="002B1E1A" w:rsidRDefault="009A358A" w:rsidP="007F44FE">
      <w:pPr>
        <w:pStyle w:val="berschrift1"/>
        <w:jc w:val="both"/>
        <w:rPr>
          <w:rFonts w:asciiTheme="minorHAnsi" w:hAnsiTheme="minorHAnsi"/>
          <w:color w:val="008AC9"/>
        </w:rPr>
      </w:pPr>
      <w:bookmarkStart w:id="0" w:name="_GoBack"/>
      <w:bookmarkEnd w:id="0"/>
      <w:r>
        <w:rPr>
          <w:rFonts w:asciiTheme="minorHAnsi" w:hAnsiTheme="minorHAnsi"/>
          <w:color w:val="008AC9"/>
        </w:rPr>
        <w:t>D</w:t>
      </w:r>
      <w:r w:rsidR="004E69B3" w:rsidRPr="00CF7A79">
        <w:rPr>
          <w:rFonts w:asciiTheme="minorHAnsi" w:hAnsiTheme="minorHAnsi"/>
          <w:color w:val="008AC9"/>
        </w:rPr>
        <w:t xml:space="preserve">atensicherheits- und </w:t>
      </w:r>
      <w:r w:rsidR="00571697" w:rsidRPr="00CF7A79">
        <w:rPr>
          <w:rFonts w:asciiTheme="minorHAnsi" w:hAnsiTheme="minorHAnsi"/>
          <w:color w:val="008AC9"/>
        </w:rPr>
        <w:t>Datenschutz</w:t>
      </w:r>
      <w:r w:rsidR="00571697">
        <w:rPr>
          <w:rFonts w:asciiTheme="minorHAnsi" w:hAnsiTheme="minorHAnsi"/>
          <w:color w:val="008AC9"/>
        </w:rPr>
        <w:t>information</w:t>
      </w:r>
      <w:r w:rsidR="00571697" w:rsidRPr="00CF7A79">
        <w:rPr>
          <w:rFonts w:asciiTheme="minorHAnsi" w:hAnsiTheme="minorHAnsi"/>
          <w:color w:val="008AC9"/>
        </w:rPr>
        <w:t xml:space="preserve"> </w:t>
      </w:r>
      <w:r w:rsidR="00571697">
        <w:rPr>
          <w:rFonts w:asciiTheme="minorHAnsi" w:hAnsiTheme="minorHAnsi"/>
          <w:color w:val="008AC9"/>
        </w:rPr>
        <w:t>über</w:t>
      </w:r>
      <w:r w:rsidR="00571697" w:rsidRPr="00CF7A79">
        <w:rPr>
          <w:rFonts w:asciiTheme="minorHAnsi" w:hAnsiTheme="minorHAnsi"/>
          <w:color w:val="008AC9"/>
        </w:rPr>
        <w:t xml:space="preserve"> </w:t>
      </w:r>
      <w:r>
        <w:rPr>
          <w:rFonts w:asciiTheme="minorHAnsi" w:hAnsiTheme="minorHAnsi"/>
          <w:color w:val="008AC9"/>
        </w:rPr>
        <w:t>Datennutzungsprojekt</w:t>
      </w:r>
      <w:r w:rsidR="0024689F">
        <w:rPr>
          <w:rFonts w:asciiTheme="minorHAnsi" w:hAnsiTheme="minorHAnsi"/>
          <w:color w:val="008AC9"/>
        </w:rPr>
        <w:t>e</w:t>
      </w:r>
    </w:p>
    <w:p w14:paraId="591161E2" w14:textId="69421C51" w:rsidR="00CF4DF6" w:rsidRDefault="00CF4DF6" w:rsidP="007F44FE">
      <w:pPr>
        <w:pStyle w:val="NurText"/>
        <w:spacing w:line="276" w:lineRule="auto"/>
        <w:jc w:val="both"/>
        <w:rPr>
          <w:rFonts w:asciiTheme="minorHAnsi" w:hAnsiTheme="minorHAnsi" w:cs="Arial"/>
          <w:sz w:val="22"/>
          <w:szCs w:val="22"/>
        </w:rPr>
      </w:pPr>
    </w:p>
    <w:p w14:paraId="28453E3F" w14:textId="1280472D" w:rsidR="001A7917" w:rsidRDefault="001A7917" w:rsidP="007F44FE">
      <w:pPr>
        <w:pStyle w:val="NurText"/>
        <w:spacing w:line="276" w:lineRule="auto"/>
        <w:jc w:val="both"/>
        <w:rPr>
          <w:rFonts w:asciiTheme="minorHAnsi" w:hAnsiTheme="minorHAnsi" w:cs="Arial"/>
          <w:sz w:val="22"/>
          <w:szCs w:val="22"/>
        </w:rPr>
      </w:pPr>
      <w:r>
        <w:rPr>
          <w:rFonts w:asciiTheme="minorHAnsi" w:hAnsiTheme="minorHAnsi" w:cs="Arial"/>
          <w:sz w:val="22"/>
          <w:szCs w:val="22"/>
        </w:rPr>
        <w:t xml:space="preserve">Bitte lesen Sie das Formular durch und füllen Punkte 1 bis </w:t>
      </w:r>
      <w:r w:rsidR="00BD4733">
        <w:rPr>
          <w:rFonts w:asciiTheme="minorHAnsi" w:hAnsiTheme="minorHAnsi" w:cs="Arial"/>
          <w:sz w:val="22"/>
          <w:szCs w:val="22"/>
        </w:rPr>
        <w:t>7</w:t>
      </w:r>
      <w:r>
        <w:rPr>
          <w:rFonts w:asciiTheme="minorHAnsi" w:hAnsiTheme="minorHAnsi" w:cs="Arial"/>
          <w:sz w:val="22"/>
          <w:szCs w:val="22"/>
        </w:rPr>
        <w:t xml:space="preserve"> aus. </w:t>
      </w:r>
      <w:r w:rsidRPr="00BD4733">
        <w:rPr>
          <w:rFonts w:asciiTheme="minorHAnsi" w:hAnsiTheme="minorHAnsi" w:cs="Arial"/>
          <w:b/>
          <w:sz w:val="22"/>
          <w:szCs w:val="22"/>
        </w:rPr>
        <w:t>Auf der letzten Seite findet sich ein Unterschriftenfeld, mit der Sie die Kenntnisnahme des Datensich</w:t>
      </w:r>
      <w:r w:rsidR="00BD4733">
        <w:rPr>
          <w:rFonts w:asciiTheme="minorHAnsi" w:hAnsiTheme="minorHAnsi" w:cs="Arial"/>
          <w:b/>
          <w:sz w:val="22"/>
          <w:szCs w:val="22"/>
        </w:rPr>
        <w:t xml:space="preserve">erheits- und Datenschutzkonzepts </w:t>
      </w:r>
      <w:r w:rsidRPr="00BD4733">
        <w:rPr>
          <w:rFonts w:asciiTheme="minorHAnsi" w:hAnsiTheme="minorHAnsi" w:cs="Arial"/>
          <w:b/>
          <w:sz w:val="22"/>
          <w:szCs w:val="22"/>
        </w:rPr>
        <w:t>für Datennutzungsprojekte bestätigen.</w:t>
      </w:r>
      <w:r>
        <w:rPr>
          <w:rFonts w:asciiTheme="minorHAnsi" w:hAnsiTheme="minorHAnsi" w:cs="Arial"/>
          <w:sz w:val="22"/>
          <w:szCs w:val="22"/>
        </w:rPr>
        <w:t xml:space="preserve"> Weitere offene Punkte im Dokument werden zusammen mit dem Datenintegrationszentrum ausgefüllt. </w:t>
      </w:r>
    </w:p>
    <w:p w14:paraId="310E44CE" w14:textId="77777777" w:rsidR="001A7917" w:rsidRPr="00F73564" w:rsidRDefault="001A7917" w:rsidP="007F44FE">
      <w:pPr>
        <w:pStyle w:val="NurText"/>
        <w:spacing w:line="276" w:lineRule="auto"/>
        <w:jc w:val="both"/>
        <w:rPr>
          <w:rFonts w:asciiTheme="minorHAnsi" w:hAnsiTheme="minorHAnsi" w:cs="Arial"/>
          <w:sz w:val="22"/>
          <w:szCs w:val="22"/>
        </w:rPr>
      </w:pPr>
    </w:p>
    <w:p w14:paraId="591161E3" w14:textId="77777777" w:rsidR="00CF4DF6" w:rsidRPr="00CF7A79" w:rsidRDefault="00DF6F01" w:rsidP="007F44FE">
      <w:pPr>
        <w:pStyle w:val="berschrift2"/>
        <w:ind w:left="0" w:firstLine="0"/>
        <w:jc w:val="both"/>
        <w:rPr>
          <w:color w:val="008AC9"/>
        </w:rPr>
      </w:pPr>
      <w:r w:rsidRPr="00CF7A79">
        <w:rPr>
          <w:color w:val="008AC9"/>
        </w:rPr>
        <w:t>V</w:t>
      </w:r>
      <w:r w:rsidR="00DF2065" w:rsidRPr="00CF7A79">
        <w:rPr>
          <w:color w:val="008AC9"/>
        </w:rPr>
        <w:t>orhaben</w:t>
      </w:r>
    </w:p>
    <w:p w14:paraId="37B3075F" w14:textId="69CE69A5" w:rsidR="0027056F" w:rsidRPr="00C1052F" w:rsidRDefault="0024689F" w:rsidP="0027056F">
      <w:pPr>
        <w:pStyle w:val="NurText"/>
        <w:spacing w:line="276" w:lineRule="auto"/>
        <w:jc w:val="both"/>
        <w:rPr>
          <w:rFonts w:asciiTheme="minorHAnsi" w:hAnsiTheme="minorHAnsi" w:cs="Arial"/>
          <w:i/>
          <w:sz w:val="22"/>
          <w:szCs w:val="22"/>
        </w:rPr>
      </w:pPr>
      <w:r>
        <w:rPr>
          <w:rFonts w:asciiTheme="minorHAnsi" w:hAnsiTheme="minorHAnsi" w:cs="Arial"/>
          <w:sz w:val="22"/>
          <w:szCs w:val="22"/>
        </w:rPr>
        <w:fldChar w:fldCharType="begin">
          <w:ffData>
            <w:name w:val="Text170"/>
            <w:enabled/>
            <w:calcOnExit w:val="0"/>
            <w:textInput/>
          </w:ffData>
        </w:fldChar>
      </w:r>
      <w:bookmarkStart w:id="1" w:name="Text170"/>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bookmarkEnd w:id="1"/>
      <w:r w:rsidR="0027056F" w:rsidRPr="0027056F">
        <w:rPr>
          <w:rFonts w:asciiTheme="minorHAnsi" w:hAnsiTheme="minorHAnsi" w:cs="Arial"/>
          <w:i/>
          <w:sz w:val="22"/>
          <w:szCs w:val="22"/>
        </w:rPr>
        <w:t xml:space="preserve"> </w:t>
      </w:r>
      <w:r w:rsidR="0027056F">
        <w:rPr>
          <w:rFonts w:asciiTheme="minorHAnsi" w:hAnsiTheme="minorHAnsi" w:cs="Arial"/>
          <w:i/>
          <w:sz w:val="22"/>
          <w:szCs w:val="22"/>
        </w:rPr>
        <w:t>(Titel</w:t>
      </w:r>
      <w:r w:rsidR="0027056F" w:rsidRPr="00C1052F">
        <w:rPr>
          <w:rFonts w:asciiTheme="minorHAnsi" w:hAnsiTheme="minorHAnsi" w:cs="Arial"/>
          <w:i/>
          <w:sz w:val="22"/>
          <w:szCs w:val="22"/>
        </w:rPr>
        <w:t xml:space="preserve"> des Vorhabens</w:t>
      </w:r>
      <w:r w:rsidR="0027056F">
        <w:rPr>
          <w:rFonts w:asciiTheme="minorHAnsi" w:hAnsiTheme="minorHAnsi" w:cs="Arial"/>
          <w:i/>
          <w:sz w:val="22"/>
          <w:szCs w:val="22"/>
        </w:rPr>
        <w:t>)</w:t>
      </w:r>
    </w:p>
    <w:p w14:paraId="591161E6" w14:textId="026354A6" w:rsidR="00A416F0" w:rsidRPr="009752F4" w:rsidRDefault="00A416F0" w:rsidP="007F44FE">
      <w:pPr>
        <w:pStyle w:val="NurText"/>
        <w:spacing w:line="276" w:lineRule="auto"/>
        <w:jc w:val="both"/>
        <w:rPr>
          <w:rFonts w:asciiTheme="minorHAnsi" w:hAnsiTheme="minorHAnsi" w:cs="Arial"/>
          <w:sz w:val="22"/>
          <w:szCs w:val="22"/>
        </w:rPr>
      </w:pPr>
    </w:p>
    <w:p w14:paraId="348119F3" w14:textId="77777777" w:rsidR="007B789F" w:rsidRPr="00CF7A79" w:rsidRDefault="007B789F" w:rsidP="007B789F">
      <w:pPr>
        <w:pStyle w:val="berschrift2"/>
        <w:ind w:left="0" w:firstLine="0"/>
        <w:jc w:val="both"/>
        <w:rPr>
          <w:color w:val="008AC9"/>
        </w:rPr>
      </w:pPr>
      <w:r w:rsidRPr="00CF7A79">
        <w:rPr>
          <w:color w:val="008AC9"/>
        </w:rPr>
        <w:t>Zugriffsberechtigte Personen der beteiligten Stellen (Funktionsbezeichnungen)</w:t>
      </w:r>
    </w:p>
    <w:p w14:paraId="57CD53F2" w14:textId="77777777" w:rsidR="007B789F" w:rsidRDefault="007B789F" w:rsidP="007B789F">
      <w:pPr>
        <w:pStyle w:val="NurText"/>
        <w:spacing w:line="276" w:lineRule="auto"/>
        <w:jc w:val="both"/>
        <w:rPr>
          <w:rFonts w:asciiTheme="minorHAnsi" w:hAnsiTheme="minorHAnsi" w:cs="Arial"/>
          <w:sz w:val="22"/>
          <w:szCs w:val="22"/>
        </w:rPr>
      </w:pPr>
      <w:r>
        <w:rPr>
          <w:rFonts w:asciiTheme="minorHAnsi" w:hAnsiTheme="minorHAnsi" w:cs="Arial"/>
          <w:sz w:val="22"/>
          <w:szCs w:val="22"/>
        </w:rPr>
        <w:t>Durchführende Einrichtung (Antragsteller:in):</w:t>
      </w:r>
    </w:p>
    <w:p w14:paraId="7B1A4E7E" w14:textId="77777777" w:rsidR="007B789F" w:rsidRDefault="007B789F" w:rsidP="007B789F">
      <w:pPr>
        <w:pStyle w:val="NurText"/>
        <w:numPr>
          <w:ilvl w:val="0"/>
          <w:numId w:val="23"/>
        </w:numPr>
        <w:spacing w:line="276" w:lineRule="auto"/>
        <w:jc w:val="both"/>
        <w:rPr>
          <w:rFonts w:asciiTheme="minorHAnsi" w:hAnsiTheme="minorHAnsi" w:cs="Arial"/>
          <w:sz w:val="22"/>
          <w:szCs w:val="22"/>
        </w:rPr>
      </w:pPr>
      <w:r>
        <w:rPr>
          <w:rFonts w:asciiTheme="minorHAnsi" w:hAnsiTheme="minorHAnsi" w:cs="Arial"/>
          <w:sz w:val="22"/>
          <w:szCs w:val="22"/>
        </w:rPr>
        <w:fldChar w:fldCharType="begin">
          <w:ffData>
            <w:name w:val="Text170"/>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r>
        <w:rPr>
          <w:rFonts w:asciiTheme="minorHAnsi" w:hAnsiTheme="minorHAnsi" w:cs="Arial"/>
          <w:sz w:val="22"/>
          <w:szCs w:val="22"/>
        </w:rPr>
        <w:t xml:space="preserve"> (verantwortliche Wissenschaftler:in)</w:t>
      </w:r>
    </w:p>
    <w:p w14:paraId="3B4220F9" w14:textId="77777777" w:rsidR="007B789F" w:rsidRPr="009752F4" w:rsidRDefault="007B789F" w:rsidP="007B789F">
      <w:pPr>
        <w:pStyle w:val="NurText"/>
        <w:numPr>
          <w:ilvl w:val="1"/>
          <w:numId w:val="23"/>
        </w:numPr>
        <w:spacing w:line="276" w:lineRule="auto"/>
        <w:jc w:val="both"/>
        <w:rPr>
          <w:rFonts w:asciiTheme="minorHAnsi" w:hAnsiTheme="minorHAnsi" w:cs="Arial"/>
          <w:sz w:val="22"/>
          <w:szCs w:val="22"/>
        </w:rPr>
      </w:pPr>
      <w:r>
        <w:rPr>
          <w:rFonts w:asciiTheme="minorHAnsi" w:hAnsiTheme="minorHAnsi" w:cs="Arial"/>
          <w:sz w:val="22"/>
          <w:szCs w:val="22"/>
        </w:rPr>
        <w:fldChar w:fldCharType="begin">
          <w:ffData>
            <w:name w:val="Text170"/>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r>
        <w:rPr>
          <w:rFonts w:asciiTheme="minorHAnsi" w:hAnsiTheme="minorHAnsi" w:cs="Arial"/>
          <w:sz w:val="22"/>
          <w:szCs w:val="22"/>
        </w:rPr>
        <w:t xml:space="preserve"> (Stellvertreter:in)</w:t>
      </w:r>
    </w:p>
    <w:p w14:paraId="72F7CB31" w14:textId="77777777" w:rsidR="007B789F" w:rsidRDefault="007B789F" w:rsidP="007B789F">
      <w:pPr>
        <w:pStyle w:val="NurText"/>
        <w:numPr>
          <w:ilvl w:val="0"/>
          <w:numId w:val="23"/>
        </w:numPr>
        <w:spacing w:line="276" w:lineRule="auto"/>
        <w:jc w:val="both"/>
        <w:rPr>
          <w:rFonts w:asciiTheme="minorHAnsi" w:hAnsiTheme="minorHAnsi" w:cs="Arial"/>
          <w:sz w:val="22"/>
          <w:szCs w:val="22"/>
        </w:rPr>
      </w:pPr>
      <w:r>
        <w:rPr>
          <w:rFonts w:asciiTheme="minorHAnsi" w:hAnsiTheme="minorHAnsi" w:cs="Arial"/>
          <w:sz w:val="22"/>
          <w:szCs w:val="22"/>
        </w:rPr>
        <w:fldChar w:fldCharType="begin">
          <w:ffData>
            <w:name w:val="Text170"/>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r>
        <w:rPr>
          <w:rFonts w:asciiTheme="minorHAnsi" w:hAnsiTheme="minorHAnsi" w:cs="Arial"/>
          <w:sz w:val="22"/>
          <w:szCs w:val="22"/>
        </w:rPr>
        <w:t xml:space="preserve"> (ausführende Wissenschaftler:in)</w:t>
      </w:r>
    </w:p>
    <w:p w14:paraId="273B15BB" w14:textId="77777777" w:rsidR="007B789F" w:rsidRDefault="007B789F" w:rsidP="007B789F">
      <w:pPr>
        <w:pStyle w:val="NurText"/>
        <w:numPr>
          <w:ilvl w:val="1"/>
          <w:numId w:val="23"/>
        </w:numPr>
        <w:spacing w:line="276" w:lineRule="auto"/>
        <w:jc w:val="both"/>
        <w:rPr>
          <w:rFonts w:asciiTheme="minorHAnsi" w:hAnsiTheme="minorHAnsi" w:cs="Arial"/>
          <w:sz w:val="22"/>
          <w:szCs w:val="22"/>
        </w:rPr>
      </w:pPr>
      <w:r>
        <w:rPr>
          <w:rFonts w:asciiTheme="minorHAnsi" w:hAnsiTheme="minorHAnsi" w:cs="Arial"/>
          <w:sz w:val="22"/>
          <w:szCs w:val="22"/>
        </w:rPr>
        <w:fldChar w:fldCharType="begin">
          <w:ffData>
            <w:name w:val="Text170"/>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r>
        <w:rPr>
          <w:rFonts w:asciiTheme="minorHAnsi" w:hAnsiTheme="minorHAnsi" w:cs="Arial"/>
          <w:sz w:val="22"/>
          <w:szCs w:val="22"/>
        </w:rPr>
        <w:t xml:space="preserve"> (Stellvertreter:in)</w:t>
      </w:r>
    </w:p>
    <w:p w14:paraId="20BD7563" w14:textId="77777777" w:rsidR="007B789F" w:rsidRDefault="007B789F" w:rsidP="007B789F">
      <w:pPr>
        <w:pStyle w:val="NurText"/>
        <w:spacing w:line="276" w:lineRule="auto"/>
        <w:jc w:val="both"/>
        <w:rPr>
          <w:rFonts w:asciiTheme="minorHAnsi" w:hAnsiTheme="minorHAnsi" w:cs="Arial"/>
          <w:sz w:val="22"/>
          <w:szCs w:val="22"/>
        </w:rPr>
      </w:pPr>
    </w:p>
    <w:p w14:paraId="1F4D1143" w14:textId="77777777" w:rsidR="007B789F" w:rsidRDefault="007B789F" w:rsidP="007B789F">
      <w:pPr>
        <w:pStyle w:val="NurText"/>
        <w:spacing w:line="276" w:lineRule="auto"/>
        <w:jc w:val="both"/>
        <w:rPr>
          <w:rFonts w:asciiTheme="minorHAnsi" w:hAnsiTheme="minorHAnsi" w:cs="Arial"/>
          <w:sz w:val="22"/>
          <w:szCs w:val="22"/>
        </w:rPr>
      </w:pPr>
      <w:r>
        <w:rPr>
          <w:rFonts w:asciiTheme="minorHAnsi" w:hAnsiTheme="minorHAnsi" w:cs="Arial"/>
          <w:sz w:val="22"/>
          <w:szCs w:val="22"/>
        </w:rPr>
        <w:t xml:space="preserve">Unterstützende Einrichtung: </w:t>
      </w:r>
    </w:p>
    <w:p w14:paraId="6A9BF6F4" w14:textId="77777777" w:rsidR="007B789F" w:rsidRPr="009752F4" w:rsidRDefault="007B789F" w:rsidP="007B789F">
      <w:pPr>
        <w:pStyle w:val="NurText"/>
        <w:spacing w:line="276" w:lineRule="auto"/>
        <w:jc w:val="both"/>
        <w:rPr>
          <w:rFonts w:asciiTheme="minorHAnsi" w:hAnsiTheme="minorHAnsi" w:cs="Arial"/>
          <w:sz w:val="22"/>
          <w:szCs w:val="22"/>
        </w:rPr>
      </w:pPr>
      <w:r>
        <w:rPr>
          <w:rFonts w:asciiTheme="minorHAnsi" w:hAnsiTheme="minorHAnsi" w:cs="Arial"/>
          <w:sz w:val="22"/>
          <w:szCs w:val="22"/>
        </w:rPr>
        <w:t>Datenintegrationszentrum (Team Datenextraktion, Team Datenmanagement, Team Ablauforganisation)</w:t>
      </w:r>
    </w:p>
    <w:p w14:paraId="591161E7" w14:textId="77777777" w:rsidR="00DF2065" w:rsidRPr="00CF7A79" w:rsidRDefault="00E27251" w:rsidP="007F44FE">
      <w:pPr>
        <w:pStyle w:val="berschrift2"/>
        <w:ind w:left="0" w:firstLine="0"/>
        <w:jc w:val="both"/>
        <w:rPr>
          <w:color w:val="008AC9"/>
        </w:rPr>
      </w:pPr>
      <w:r w:rsidRPr="00CF7A79">
        <w:rPr>
          <w:color w:val="008AC9"/>
        </w:rPr>
        <w:t>Zielsetzung des Vorhabens / Zweckbestimmung der ge</w:t>
      </w:r>
      <w:r w:rsidR="00DF2065" w:rsidRPr="00CF7A79">
        <w:rPr>
          <w:color w:val="008AC9"/>
        </w:rPr>
        <w:t>nutzten personenbezogenen Daten</w:t>
      </w:r>
    </w:p>
    <w:p w14:paraId="6A449A00" w14:textId="00A5FDD4" w:rsidR="0024689F" w:rsidRPr="003D5A74" w:rsidRDefault="000203D5" w:rsidP="0027056F">
      <w:pPr>
        <w:pStyle w:val="NurText"/>
        <w:spacing w:line="276" w:lineRule="auto"/>
        <w:jc w:val="both"/>
        <w:rPr>
          <w:rFonts w:asciiTheme="minorHAnsi" w:hAnsiTheme="minorHAnsi" w:cs="Arial"/>
          <w:sz w:val="22"/>
          <w:szCs w:val="22"/>
        </w:rPr>
      </w:pPr>
      <w:sdt>
        <w:sdtPr>
          <w:rPr>
            <w:rFonts w:asciiTheme="minorHAnsi" w:hAnsiTheme="minorHAnsi" w:cs="Arial"/>
            <w:sz w:val="22"/>
            <w:szCs w:val="22"/>
          </w:rPr>
          <w:id w:val="43026809"/>
          <w14:checkbox>
            <w14:checked w14:val="0"/>
            <w14:checkedState w14:val="2612" w14:font="MS Gothic"/>
            <w14:uncheckedState w14:val="2610" w14:font="MS Gothic"/>
          </w14:checkbox>
        </w:sdtPr>
        <w:sdtEndPr/>
        <w:sdtContent>
          <w:r w:rsidR="003D5A74">
            <w:rPr>
              <w:rFonts w:ascii="MS Gothic" w:eastAsia="MS Gothic" w:hAnsi="MS Gothic" w:cs="Arial" w:hint="eastAsia"/>
              <w:sz w:val="22"/>
              <w:szCs w:val="22"/>
            </w:rPr>
            <w:t>☐</w:t>
          </w:r>
        </w:sdtContent>
      </w:sdt>
      <w:r w:rsidR="003D5A74">
        <w:rPr>
          <w:rFonts w:asciiTheme="minorHAnsi" w:hAnsiTheme="minorHAnsi" w:cs="Arial"/>
          <w:sz w:val="22"/>
          <w:szCs w:val="22"/>
        </w:rPr>
        <w:t xml:space="preserve"> siehe Datennutzungsantrag oder </w:t>
      </w:r>
      <w:r w:rsidR="0024689F">
        <w:rPr>
          <w:rFonts w:asciiTheme="minorHAnsi" w:hAnsiTheme="minorHAnsi" w:cs="Arial"/>
          <w:sz w:val="22"/>
          <w:szCs w:val="22"/>
        </w:rPr>
        <w:fldChar w:fldCharType="begin">
          <w:ffData>
            <w:name w:val="Text170"/>
            <w:enabled/>
            <w:calcOnExit w:val="0"/>
            <w:textInput/>
          </w:ffData>
        </w:fldChar>
      </w:r>
      <w:r w:rsidR="0024689F">
        <w:rPr>
          <w:rFonts w:asciiTheme="minorHAnsi" w:hAnsiTheme="minorHAnsi" w:cs="Arial"/>
          <w:sz w:val="22"/>
          <w:szCs w:val="22"/>
        </w:rPr>
        <w:instrText xml:space="preserve"> FORMTEXT </w:instrText>
      </w:r>
      <w:r w:rsidR="0024689F">
        <w:rPr>
          <w:rFonts w:asciiTheme="minorHAnsi" w:hAnsiTheme="minorHAnsi" w:cs="Arial"/>
          <w:sz w:val="22"/>
          <w:szCs w:val="22"/>
        </w:rPr>
      </w:r>
      <w:r w:rsidR="0024689F">
        <w:rPr>
          <w:rFonts w:asciiTheme="minorHAnsi" w:hAnsiTheme="minorHAnsi" w:cs="Arial"/>
          <w:sz w:val="22"/>
          <w:szCs w:val="22"/>
        </w:rPr>
        <w:fldChar w:fldCharType="separate"/>
      </w:r>
      <w:r w:rsidR="0024689F">
        <w:rPr>
          <w:rFonts w:asciiTheme="minorHAnsi" w:hAnsiTheme="minorHAnsi" w:cs="Arial"/>
          <w:noProof/>
          <w:sz w:val="22"/>
          <w:szCs w:val="22"/>
        </w:rPr>
        <w:t> </w:t>
      </w:r>
      <w:r w:rsidR="0024689F">
        <w:rPr>
          <w:rFonts w:asciiTheme="minorHAnsi" w:hAnsiTheme="minorHAnsi" w:cs="Arial"/>
          <w:noProof/>
          <w:sz w:val="22"/>
          <w:szCs w:val="22"/>
        </w:rPr>
        <w:t> </w:t>
      </w:r>
      <w:r w:rsidR="0024689F">
        <w:rPr>
          <w:rFonts w:asciiTheme="minorHAnsi" w:hAnsiTheme="minorHAnsi" w:cs="Arial"/>
          <w:noProof/>
          <w:sz w:val="22"/>
          <w:szCs w:val="22"/>
        </w:rPr>
        <w:t> </w:t>
      </w:r>
      <w:r w:rsidR="0024689F">
        <w:rPr>
          <w:rFonts w:asciiTheme="minorHAnsi" w:hAnsiTheme="minorHAnsi" w:cs="Arial"/>
          <w:noProof/>
          <w:sz w:val="22"/>
          <w:szCs w:val="22"/>
        </w:rPr>
        <w:t> </w:t>
      </w:r>
      <w:r w:rsidR="0024689F">
        <w:rPr>
          <w:rFonts w:asciiTheme="minorHAnsi" w:hAnsiTheme="minorHAnsi" w:cs="Arial"/>
          <w:noProof/>
          <w:sz w:val="22"/>
          <w:szCs w:val="22"/>
        </w:rPr>
        <w:t> </w:t>
      </w:r>
      <w:r w:rsidR="0024689F">
        <w:rPr>
          <w:rFonts w:asciiTheme="minorHAnsi" w:hAnsiTheme="minorHAnsi" w:cs="Arial"/>
          <w:sz w:val="22"/>
          <w:szCs w:val="22"/>
        </w:rPr>
        <w:fldChar w:fldCharType="end"/>
      </w:r>
      <w:r w:rsidR="0024689F">
        <w:rPr>
          <w:rFonts w:asciiTheme="minorHAnsi" w:hAnsiTheme="minorHAnsi" w:cs="Arial"/>
          <w:sz w:val="22"/>
          <w:szCs w:val="22"/>
        </w:rPr>
        <w:t xml:space="preserve"> </w:t>
      </w:r>
      <w:r w:rsidR="0027056F">
        <w:rPr>
          <w:rFonts w:asciiTheme="minorHAnsi" w:hAnsiTheme="minorHAnsi" w:cs="Arial"/>
          <w:sz w:val="22"/>
          <w:szCs w:val="22"/>
        </w:rPr>
        <w:t>(</w:t>
      </w:r>
      <w:r w:rsidR="0027056F">
        <w:rPr>
          <w:rFonts w:asciiTheme="minorHAnsi" w:hAnsiTheme="minorHAnsi" w:cs="Arial"/>
          <w:i/>
          <w:sz w:val="22"/>
          <w:szCs w:val="22"/>
        </w:rPr>
        <w:t>Proj</w:t>
      </w:r>
      <w:r w:rsidR="003D5A74">
        <w:rPr>
          <w:rFonts w:asciiTheme="minorHAnsi" w:hAnsiTheme="minorHAnsi" w:cs="Arial"/>
          <w:i/>
          <w:sz w:val="22"/>
          <w:szCs w:val="22"/>
        </w:rPr>
        <w:t>ektbeschreibung aus dem Antrag)</w:t>
      </w:r>
    </w:p>
    <w:p w14:paraId="53473B84" w14:textId="77777777" w:rsidR="007B789F" w:rsidRPr="00CF7A79" w:rsidRDefault="007B789F" w:rsidP="007B789F">
      <w:pPr>
        <w:pStyle w:val="berschrift2"/>
        <w:ind w:left="0" w:firstLine="0"/>
        <w:jc w:val="both"/>
        <w:rPr>
          <w:color w:val="008AC9"/>
        </w:rPr>
      </w:pPr>
      <w:r w:rsidRPr="00CF7A79">
        <w:rPr>
          <w:color w:val="008AC9"/>
        </w:rPr>
        <w:t>Beteiligte Stellen</w:t>
      </w:r>
    </w:p>
    <w:p w14:paraId="6EC31536" w14:textId="3AFE164C" w:rsidR="007B789F" w:rsidRPr="009752F4" w:rsidRDefault="000203D5" w:rsidP="007B789F">
      <w:pPr>
        <w:pStyle w:val="NurText"/>
        <w:spacing w:line="276" w:lineRule="auto"/>
        <w:jc w:val="both"/>
        <w:rPr>
          <w:rFonts w:asciiTheme="minorHAnsi" w:hAnsiTheme="minorHAnsi" w:cs="Arial"/>
          <w:sz w:val="22"/>
          <w:szCs w:val="22"/>
        </w:rPr>
      </w:pPr>
      <w:sdt>
        <w:sdtPr>
          <w:rPr>
            <w:rFonts w:asciiTheme="minorHAnsi" w:hAnsiTheme="minorHAnsi" w:cs="Arial"/>
            <w:sz w:val="22"/>
            <w:szCs w:val="22"/>
          </w:rPr>
          <w:id w:val="-364450621"/>
          <w14:checkbox>
            <w14:checked w14:val="0"/>
            <w14:checkedState w14:val="2612" w14:font="MS Gothic"/>
            <w14:uncheckedState w14:val="2610" w14:font="MS Gothic"/>
          </w14:checkbox>
        </w:sdtPr>
        <w:sdtEndPr/>
        <w:sdtContent>
          <w:r w:rsidR="003D5A74">
            <w:rPr>
              <w:rFonts w:ascii="MS Gothic" w:eastAsia="MS Gothic" w:hAnsi="MS Gothic" w:cs="Arial" w:hint="eastAsia"/>
              <w:sz w:val="22"/>
              <w:szCs w:val="22"/>
            </w:rPr>
            <w:t>☐</w:t>
          </w:r>
        </w:sdtContent>
      </w:sdt>
      <w:r w:rsidR="003D5A74">
        <w:rPr>
          <w:rFonts w:asciiTheme="minorHAnsi" w:hAnsiTheme="minorHAnsi" w:cs="Arial"/>
          <w:sz w:val="22"/>
          <w:szCs w:val="22"/>
        </w:rPr>
        <w:t xml:space="preserve"> siehe Datennutzungsantrag oder d</w:t>
      </w:r>
      <w:r w:rsidR="007B789F">
        <w:rPr>
          <w:rFonts w:asciiTheme="minorHAnsi" w:hAnsiTheme="minorHAnsi" w:cs="Arial"/>
          <w:sz w:val="22"/>
          <w:szCs w:val="22"/>
        </w:rPr>
        <w:t xml:space="preserve">urchführende Einrichtung (Klinik/Institut): </w:t>
      </w:r>
      <w:r w:rsidR="007B789F">
        <w:rPr>
          <w:rFonts w:asciiTheme="minorHAnsi" w:hAnsiTheme="minorHAnsi" w:cs="Arial"/>
          <w:sz w:val="22"/>
          <w:szCs w:val="22"/>
        </w:rPr>
        <w:fldChar w:fldCharType="begin">
          <w:ffData>
            <w:name w:val="Text170"/>
            <w:enabled/>
            <w:calcOnExit w:val="0"/>
            <w:textInput/>
          </w:ffData>
        </w:fldChar>
      </w:r>
      <w:r w:rsidR="007B789F">
        <w:rPr>
          <w:rFonts w:asciiTheme="minorHAnsi" w:hAnsiTheme="minorHAnsi" w:cs="Arial"/>
          <w:sz w:val="22"/>
          <w:szCs w:val="22"/>
        </w:rPr>
        <w:instrText xml:space="preserve"> FORMTEXT </w:instrText>
      </w:r>
      <w:r w:rsidR="007B789F">
        <w:rPr>
          <w:rFonts w:asciiTheme="minorHAnsi" w:hAnsiTheme="minorHAnsi" w:cs="Arial"/>
          <w:sz w:val="22"/>
          <w:szCs w:val="22"/>
        </w:rPr>
      </w:r>
      <w:r w:rsidR="007B789F">
        <w:rPr>
          <w:rFonts w:asciiTheme="minorHAnsi" w:hAnsiTheme="minorHAnsi" w:cs="Arial"/>
          <w:sz w:val="22"/>
          <w:szCs w:val="22"/>
        </w:rPr>
        <w:fldChar w:fldCharType="separate"/>
      </w:r>
      <w:r w:rsidR="007B789F">
        <w:rPr>
          <w:rFonts w:asciiTheme="minorHAnsi" w:hAnsiTheme="minorHAnsi" w:cs="Arial"/>
          <w:noProof/>
          <w:sz w:val="22"/>
          <w:szCs w:val="22"/>
        </w:rPr>
        <w:t> </w:t>
      </w:r>
      <w:r w:rsidR="007B789F">
        <w:rPr>
          <w:rFonts w:asciiTheme="minorHAnsi" w:hAnsiTheme="minorHAnsi" w:cs="Arial"/>
          <w:noProof/>
          <w:sz w:val="22"/>
          <w:szCs w:val="22"/>
        </w:rPr>
        <w:t> </w:t>
      </w:r>
      <w:r w:rsidR="007B789F">
        <w:rPr>
          <w:rFonts w:asciiTheme="minorHAnsi" w:hAnsiTheme="minorHAnsi" w:cs="Arial"/>
          <w:noProof/>
          <w:sz w:val="22"/>
          <w:szCs w:val="22"/>
        </w:rPr>
        <w:t> </w:t>
      </w:r>
      <w:r w:rsidR="007B789F">
        <w:rPr>
          <w:rFonts w:asciiTheme="minorHAnsi" w:hAnsiTheme="minorHAnsi" w:cs="Arial"/>
          <w:noProof/>
          <w:sz w:val="22"/>
          <w:szCs w:val="22"/>
        </w:rPr>
        <w:t> </w:t>
      </w:r>
      <w:r w:rsidR="007B789F">
        <w:rPr>
          <w:rFonts w:asciiTheme="minorHAnsi" w:hAnsiTheme="minorHAnsi" w:cs="Arial"/>
          <w:noProof/>
          <w:sz w:val="22"/>
          <w:szCs w:val="22"/>
        </w:rPr>
        <w:t> </w:t>
      </w:r>
      <w:r w:rsidR="007B789F">
        <w:rPr>
          <w:rFonts w:asciiTheme="minorHAnsi" w:hAnsiTheme="minorHAnsi" w:cs="Arial"/>
          <w:sz w:val="22"/>
          <w:szCs w:val="22"/>
        </w:rPr>
        <w:fldChar w:fldCharType="end"/>
      </w:r>
      <w:r w:rsidR="007B789F">
        <w:rPr>
          <w:rFonts w:asciiTheme="minorHAnsi" w:hAnsiTheme="minorHAnsi" w:cs="Arial"/>
          <w:sz w:val="22"/>
          <w:szCs w:val="22"/>
        </w:rPr>
        <w:t xml:space="preserve"> </w:t>
      </w:r>
    </w:p>
    <w:p w14:paraId="4D11A5CA" w14:textId="77777777" w:rsidR="007B789F" w:rsidRDefault="007B789F" w:rsidP="007B789F">
      <w:pPr>
        <w:pStyle w:val="NurText"/>
        <w:spacing w:line="276" w:lineRule="auto"/>
        <w:rPr>
          <w:rFonts w:asciiTheme="minorHAnsi" w:hAnsiTheme="minorHAnsi" w:cs="Arial"/>
          <w:sz w:val="22"/>
          <w:szCs w:val="22"/>
        </w:rPr>
      </w:pPr>
    </w:p>
    <w:p w14:paraId="391202E3" w14:textId="724B531F" w:rsidR="007B789F" w:rsidRDefault="003D5A74" w:rsidP="007B789F">
      <w:pPr>
        <w:pStyle w:val="NurText"/>
        <w:spacing w:line="276" w:lineRule="auto"/>
        <w:rPr>
          <w:rFonts w:asciiTheme="minorHAnsi" w:hAnsiTheme="minorHAnsi" w:cs="Arial"/>
          <w:sz w:val="22"/>
          <w:szCs w:val="22"/>
        </w:rPr>
      </w:pPr>
      <w:r>
        <w:rPr>
          <w:rFonts w:asciiTheme="minorHAnsi" w:hAnsiTheme="minorHAnsi" w:cs="Arial"/>
          <w:sz w:val="22"/>
          <w:szCs w:val="22"/>
        </w:rPr>
        <w:t>Sowie (z</w:t>
      </w:r>
      <w:r w:rsidR="007B789F">
        <w:rPr>
          <w:rFonts w:asciiTheme="minorHAnsi" w:hAnsiTheme="minorHAnsi" w:cs="Arial"/>
          <w:sz w:val="22"/>
          <w:szCs w:val="22"/>
        </w:rPr>
        <w:t>utreffendes bitte ankreuzen</w:t>
      </w:r>
      <w:r>
        <w:rPr>
          <w:rFonts w:asciiTheme="minorHAnsi" w:hAnsiTheme="minorHAnsi" w:cs="Arial"/>
          <w:sz w:val="22"/>
          <w:szCs w:val="22"/>
        </w:rPr>
        <w:t>)</w:t>
      </w:r>
      <w:r w:rsidR="007B789F">
        <w:rPr>
          <w:rFonts w:asciiTheme="minorHAnsi" w:hAnsiTheme="minorHAnsi" w:cs="Arial"/>
          <w:sz w:val="22"/>
          <w:szCs w:val="22"/>
        </w:rPr>
        <w:t>:</w:t>
      </w:r>
    </w:p>
    <w:p w14:paraId="03058367" w14:textId="77777777" w:rsidR="007B789F" w:rsidRDefault="007B789F" w:rsidP="007B789F">
      <w:pPr>
        <w:pStyle w:val="NurText"/>
        <w:spacing w:line="276" w:lineRule="auto"/>
        <w:rPr>
          <w:rFonts w:asciiTheme="minorHAnsi" w:hAnsiTheme="minorHAnsi" w:cs="Arial"/>
          <w:sz w:val="22"/>
          <w:szCs w:val="22"/>
        </w:rPr>
      </w:pPr>
    </w:p>
    <w:p w14:paraId="058EBE18" w14:textId="77777777" w:rsidR="007B789F" w:rsidRDefault="000203D5" w:rsidP="007B789F">
      <w:pPr>
        <w:pStyle w:val="NurText"/>
        <w:ind w:left="284" w:hanging="284"/>
        <w:rPr>
          <w:rFonts w:asciiTheme="minorHAnsi" w:hAnsiTheme="minorHAnsi" w:cs="Arial"/>
          <w:sz w:val="22"/>
          <w:szCs w:val="22"/>
        </w:rPr>
      </w:pPr>
      <w:sdt>
        <w:sdtPr>
          <w:rPr>
            <w:rFonts w:asciiTheme="minorHAnsi" w:hAnsiTheme="minorHAnsi" w:cs="Arial"/>
            <w:sz w:val="22"/>
            <w:szCs w:val="22"/>
          </w:rPr>
          <w:id w:val="262890974"/>
          <w14:checkbox>
            <w14:checked w14:val="0"/>
            <w14:checkedState w14:val="2612" w14:font="MS Gothic"/>
            <w14:uncheckedState w14:val="2610" w14:font="MS Gothic"/>
          </w14:checkbox>
        </w:sdtPr>
        <w:sdtEndPr/>
        <w:sdtContent>
          <w:r w:rsidR="007B789F">
            <w:rPr>
              <w:rFonts w:ascii="MS Gothic" w:eastAsia="MS Gothic" w:hAnsi="MS Gothic" w:cs="Arial" w:hint="eastAsia"/>
              <w:sz w:val="22"/>
              <w:szCs w:val="22"/>
            </w:rPr>
            <w:t>☐</w:t>
          </w:r>
        </w:sdtContent>
      </w:sdt>
      <w:r w:rsidR="007B789F">
        <w:rPr>
          <w:rFonts w:asciiTheme="minorHAnsi" w:hAnsiTheme="minorHAnsi" w:cs="Arial"/>
          <w:sz w:val="22"/>
          <w:szCs w:val="22"/>
        </w:rPr>
        <w:t xml:space="preserve"> keine Mitbetreuung durch weitere Stellen des UKL oder der MF</w:t>
      </w:r>
    </w:p>
    <w:p w14:paraId="501F509F" w14:textId="77777777" w:rsidR="007B789F" w:rsidRDefault="007B789F" w:rsidP="007B789F">
      <w:pPr>
        <w:pStyle w:val="NurText"/>
        <w:spacing w:line="276" w:lineRule="auto"/>
        <w:rPr>
          <w:rFonts w:asciiTheme="minorHAnsi" w:hAnsiTheme="minorHAnsi" w:cs="Arial"/>
          <w:sz w:val="22"/>
          <w:szCs w:val="22"/>
        </w:rPr>
      </w:pPr>
    </w:p>
    <w:p w14:paraId="5C64D38B" w14:textId="77777777" w:rsidR="007B789F" w:rsidRDefault="000203D5" w:rsidP="007B789F">
      <w:pPr>
        <w:pStyle w:val="NurText"/>
        <w:ind w:left="284" w:hanging="284"/>
        <w:rPr>
          <w:rFonts w:asciiTheme="minorHAnsi" w:hAnsiTheme="minorHAnsi" w:cs="Arial"/>
          <w:sz w:val="22"/>
          <w:szCs w:val="22"/>
        </w:rPr>
      </w:pPr>
      <w:sdt>
        <w:sdtPr>
          <w:rPr>
            <w:rFonts w:asciiTheme="minorHAnsi" w:hAnsiTheme="minorHAnsi" w:cs="Arial"/>
            <w:sz w:val="22"/>
            <w:szCs w:val="22"/>
          </w:rPr>
          <w:id w:val="816389479"/>
          <w14:checkbox>
            <w14:checked w14:val="0"/>
            <w14:checkedState w14:val="2612" w14:font="MS Gothic"/>
            <w14:uncheckedState w14:val="2610" w14:font="MS Gothic"/>
          </w14:checkbox>
        </w:sdtPr>
        <w:sdtEndPr/>
        <w:sdtContent>
          <w:r w:rsidR="007B789F">
            <w:rPr>
              <w:rFonts w:ascii="MS Gothic" w:eastAsia="MS Gothic" w:hAnsi="MS Gothic" w:cs="Arial" w:hint="eastAsia"/>
              <w:sz w:val="22"/>
              <w:szCs w:val="22"/>
            </w:rPr>
            <w:t>☐</w:t>
          </w:r>
        </w:sdtContent>
      </w:sdt>
      <w:r w:rsidR="007B789F">
        <w:rPr>
          <w:rFonts w:asciiTheme="minorHAnsi" w:hAnsiTheme="minorHAnsi" w:cs="Arial"/>
          <w:sz w:val="22"/>
          <w:szCs w:val="22"/>
        </w:rPr>
        <w:t xml:space="preserve"> Mitbetreuung des Projekts in medizinischen und labormedizinischen Fragestellungen: </w:t>
      </w:r>
      <w:r w:rsidR="007B789F" w:rsidRPr="00AB0DD0">
        <w:rPr>
          <w:rFonts w:asciiTheme="minorHAnsi" w:hAnsiTheme="minorHAnsi" w:cs="Arial"/>
          <w:sz w:val="22"/>
          <w:szCs w:val="22"/>
        </w:rPr>
        <w:t>Frau Prof. Ceglarek/ Stellvertretung Herr Dr. Baber</w:t>
      </w:r>
      <w:r w:rsidR="007B789F">
        <w:rPr>
          <w:rFonts w:asciiTheme="minorHAnsi" w:hAnsiTheme="minorHAnsi" w:cs="Arial"/>
          <w:sz w:val="22"/>
          <w:szCs w:val="22"/>
        </w:rPr>
        <w:t xml:space="preserve"> (</w:t>
      </w:r>
      <w:r w:rsidR="007B789F" w:rsidRPr="00AB0DD0">
        <w:rPr>
          <w:rFonts w:asciiTheme="minorHAnsi" w:hAnsiTheme="minorHAnsi" w:cs="Arial"/>
          <w:sz w:val="22"/>
          <w:szCs w:val="22"/>
        </w:rPr>
        <w:t>Data Access Co</w:t>
      </w:r>
      <w:r w:rsidR="007B789F">
        <w:rPr>
          <w:rFonts w:asciiTheme="minorHAnsi" w:hAnsiTheme="minorHAnsi" w:cs="Arial"/>
          <w:sz w:val="22"/>
          <w:szCs w:val="22"/>
        </w:rPr>
        <w:t>m</w:t>
      </w:r>
      <w:r w:rsidR="007B789F" w:rsidRPr="00AB0DD0">
        <w:rPr>
          <w:rFonts w:asciiTheme="minorHAnsi" w:hAnsiTheme="minorHAnsi" w:cs="Arial"/>
          <w:sz w:val="22"/>
          <w:szCs w:val="22"/>
        </w:rPr>
        <w:t>mi</w:t>
      </w:r>
      <w:r w:rsidR="007B789F">
        <w:rPr>
          <w:rFonts w:asciiTheme="minorHAnsi" w:hAnsiTheme="minorHAnsi" w:cs="Arial"/>
          <w:sz w:val="22"/>
          <w:szCs w:val="22"/>
        </w:rPr>
        <w:t>t</w:t>
      </w:r>
      <w:r w:rsidR="007B789F" w:rsidRPr="00AB0DD0">
        <w:rPr>
          <w:rFonts w:asciiTheme="minorHAnsi" w:hAnsiTheme="minorHAnsi" w:cs="Arial"/>
          <w:sz w:val="22"/>
          <w:szCs w:val="22"/>
        </w:rPr>
        <w:t>tee</w:t>
      </w:r>
      <w:r w:rsidR="007B789F">
        <w:rPr>
          <w:rFonts w:asciiTheme="minorHAnsi" w:hAnsiTheme="minorHAnsi" w:cs="Arial"/>
          <w:sz w:val="22"/>
          <w:szCs w:val="22"/>
        </w:rPr>
        <w:t xml:space="preserve"> ILM: </w:t>
      </w:r>
      <w:hyperlink r:id="rId11" w:history="1">
        <w:r w:rsidR="007B789F" w:rsidRPr="00965DF4">
          <w:rPr>
            <w:rStyle w:val="Hyperlink"/>
            <w:rFonts w:asciiTheme="minorHAnsi" w:hAnsiTheme="minorHAnsi" w:cs="Arial"/>
            <w:sz w:val="22"/>
            <w:szCs w:val="22"/>
          </w:rPr>
          <w:t>MB-ZLab-study@medizin.uni-leipzig.de</w:t>
        </w:r>
      </w:hyperlink>
      <w:r w:rsidR="007B789F">
        <w:rPr>
          <w:rFonts w:asciiTheme="minorHAnsi" w:hAnsiTheme="minorHAnsi" w:cs="Arial"/>
          <w:sz w:val="22"/>
          <w:szCs w:val="22"/>
        </w:rPr>
        <w:t xml:space="preserve">) </w:t>
      </w:r>
    </w:p>
    <w:p w14:paraId="23146CB7" w14:textId="77777777" w:rsidR="007B789F" w:rsidRDefault="007B789F" w:rsidP="007B789F">
      <w:pPr>
        <w:pStyle w:val="NurText"/>
        <w:rPr>
          <w:rFonts w:asciiTheme="minorHAnsi" w:hAnsiTheme="minorHAnsi" w:cs="Arial"/>
          <w:sz w:val="22"/>
          <w:szCs w:val="22"/>
        </w:rPr>
      </w:pPr>
    </w:p>
    <w:p w14:paraId="619B6D90" w14:textId="77777777" w:rsidR="007B789F" w:rsidRDefault="000203D5" w:rsidP="007B789F">
      <w:pPr>
        <w:pStyle w:val="NurText"/>
        <w:ind w:left="284" w:hanging="284"/>
        <w:rPr>
          <w:rFonts w:asciiTheme="minorHAnsi" w:hAnsiTheme="minorHAnsi" w:cs="Arial"/>
          <w:sz w:val="22"/>
          <w:szCs w:val="22"/>
        </w:rPr>
      </w:pPr>
      <w:sdt>
        <w:sdtPr>
          <w:rPr>
            <w:rFonts w:asciiTheme="minorHAnsi" w:hAnsiTheme="minorHAnsi" w:cs="Arial"/>
            <w:sz w:val="22"/>
            <w:szCs w:val="22"/>
          </w:rPr>
          <w:id w:val="1513956752"/>
          <w14:checkbox>
            <w14:checked w14:val="0"/>
            <w14:checkedState w14:val="2612" w14:font="MS Gothic"/>
            <w14:uncheckedState w14:val="2610" w14:font="MS Gothic"/>
          </w14:checkbox>
        </w:sdtPr>
        <w:sdtEndPr/>
        <w:sdtContent>
          <w:r w:rsidR="007B789F">
            <w:rPr>
              <w:rFonts w:ascii="MS Gothic" w:eastAsia="MS Gothic" w:hAnsi="MS Gothic" w:cs="Arial" w:hint="eastAsia"/>
              <w:sz w:val="22"/>
              <w:szCs w:val="22"/>
            </w:rPr>
            <w:t>☐</w:t>
          </w:r>
        </w:sdtContent>
      </w:sdt>
      <w:r w:rsidR="007B789F">
        <w:rPr>
          <w:rFonts w:asciiTheme="minorHAnsi" w:hAnsiTheme="minorHAnsi" w:cs="Arial"/>
          <w:sz w:val="22"/>
          <w:szCs w:val="22"/>
        </w:rPr>
        <w:t xml:space="preserve"> Mitbetreuung des Projekts in medizininformatischen und statistischen Fragestellungen: </w:t>
      </w:r>
      <w:r w:rsidR="007B789F" w:rsidRPr="009A358A">
        <w:rPr>
          <w:rFonts w:asciiTheme="minorHAnsi" w:hAnsiTheme="minorHAnsi" w:cs="Arial"/>
          <w:sz w:val="22"/>
          <w:szCs w:val="22"/>
        </w:rPr>
        <w:t>Prof. Dr. Markus Löffler</w:t>
      </w:r>
      <w:r w:rsidR="007B789F">
        <w:rPr>
          <w:rFonts w:asciiTheme="minorHAnsi" w:hAnsiTheme="minorHAnsi" w:cs="Arial"/>
          <w:sz w:val="22"/>
          <w:szCs w:val="22"/>
        </w:rPr>
        <w:t xml:space="preserve"> und </w:t>
      </w:r>
      <w:r w:rsidR="007B789F" w:rsidRPr="009A358A">
        <w:rPr>
          <w:rFonts w:asciiTheme="minorHAnsi" w:hAnsiTheme="minorHAnsi" w:cs="Arial"/>
          <w:sz w:val="22"/>
          <w:szCs w:val="22"/>
        </w:rPr>
        <w:t>Dr. Frank Meineke</w:t>
      </w:r>
      <w:r w:rsidR="007B789F">
        <w:rPr>
          <w:rFonts w:asciiTheme="minorHAnsi" w:hAnsiTheme="minorHAnsi" w:cs="Arial"/>
          <w:sz w:val="22"/>
          <w:szCs w:val="22"/>
        </w:rPr>
        <w:t xml:space="preserve"> (IMISE)</w:t>
      </w:r>
    </w:p>
    <w:p w14:paraId="22C71949" w14:textId="77777777" w:rsidR="007B789F" w:rsidRPr="009A358A" w:rsidRDefault="007B789F" w:rsidP="007B789F">
      <w:pPr>
        <w:pStyle w:val="NurText"/>
        <w:ind w:left="284" w:hanging="284"/>
        <w:rPr>
          <w:rFonts w:asciiTheme="minorHAnsi" w:hAnsiTheme="minorHAnsi" w:cs="Arial"/>
          <w:sz w:val="22"/>
          <w:szCs w:val="22"/>
        </w:rPr>
      </w:pPr>
    </w:p>
    <w:p w14:paraId="4B21D58B" w14:textId="77777777" w:rsidR="007B789F" w:rsidRDefault="000203D5" w:rsidP="007B789F">
      <w:pPr>
        <w:pStyle w:val="NurText"/>
        <w:ind w:left="284" w:hanging="284"/>
        <w:rPr>
          <w:rFonts w:asciiTheme="minorHAnsi" w:hAnsiTheme="minorHAnsi" w:cs="Arial"/>
          <w:sz w:val="22"/>
          <w:szCs w:val="22"/>
          <w:lang w:val="nl-NL"/>
        </w:rPr>
      </w:pPr>
      <w:sdt>
        <w:sdtPr>
          <w:rPr>
            <w:rFonts w:asciiTheme="minorHAnsi" w:hAnsiTheme="minorHAnsi" w:cs="Arial"/>
            <w:sz w:val="22"/>
            <w:szCs w:val="22"/>
          </w:rPr>
          <w:id w:val="-705864224"/>
          <w14:checkbox>
            <w14:checked w14:val="0"/>
            <w14:checkedState w14:val="2612" w14:font="MS Gothic"/>
            <w14:uncheckedState w14:val="2610" w14:font="MS Gothic"/>
          </w14:checkbox>
        </w:sdtPr>
        <w:sdtEndPr/>
        <w:sdtContent>
          <w:r w:rsidR="007B789F">
            <w:rPr>
              <w:rFonts w:ascii="MS Gothic" w:eastAsia="MS Gothic" w:hAnsi="MS Gothic" w:cs="Arial" w:hint="eastAsia"/>
              <w:sz w:val="22"/>
              <w:szCs w:val="22"/>
            </w:rPr>
            <w:t>☐</w:t>
          </w:r>
        </w:sdtContent>
      </w:sdt>
      <w:r w:rsidR="007B789F">
        <w:rPr>
          <w:rFonts w:asciiTheme="minorHAnsi" w:hAnsiTheme="minorHAnsi" w:cs="Arial"/>
          <w:sz w:val="22"/>
          <w:szCs w:val="22"/>
        </w:rPr>
        <w:t xml:space="preserve"> Mitbetreuung des Projekts in medizininformatischen und statistischen Fragestellungen: </w:t>
      </w:r>
      <w:r w:rsidR="007B789F" w:rsidRPr="009B71CB">
        <w:rPr>
          <w:rFonts w:asciiTheme="minorHAnsi" w:hAnsiTheme="minorHAnsi" w:cs="Arial"/>
          <w:sz w:val="22"/>
          <w:szCs w:val="22"/>
          <w:lang w:val="nl-NL"/>
        </w:rPr>
        <w:t>Prof. Dr. Toralf Kirsten (M</w:t>
      </w:r>
      <w:r w:rsidR="007B789F">
        <w:rPr>
          <w:rFonts w:asciiTheme="minorHAnsi" w:hAnsiTheme="minorHAnsi" w:cs="Arial"/>
          <w:sz w:val="22"/>
          <w:szCs w:val="22"/>
          <w:lang w:val="nl-NL"/>
        </w:rPr>
        <w:t>edizininformatik/Medical Data Science)</w:t>
      </w:r>
    </w:p>
    <w:p w14:paraId="6C0A0F08" w14:textId="77777777" w:rsidR="007B789F" w:rsidRDefault="007B789F" w:rsidP="007B789F">
      <w:pPr>
        <w:pStyle w:val="NurText"/>
        <w:jc w:val="both"/>
        <w:rPr>
          <w:rFonts w:asciiTheme="minorHAnsi" w:hAnsiTheme="minorHAnsi" w:cs="Arial"/>
          <w:sz w:val="22"/>
          <w:szCs w:val="22"/>
          <w:lang w:val="nl-NL"/>
        </w:rPr>
      </w:pPr>
    </w:p>
    <w:p w14:paraId="58EFA86E" w14:textId="77777777" w:rsidR="007B789F" w:rsidRDefault="007B789F" w:rsidP="007B789F">
      <w:pPr>
        <w:pStyle w:val="NurText"/>
        <w:spacing w:line="276" w:lineRule="auto"/>
        <w:jc w:val="both"/>
        <w:rPr>
          <w:rFonts w:asciiTheme="minorHAnsi" w:hAnsiTheme="minorHAnsi" w:cs="Arial"/>
          <w:sz w:val="22"/>
          <w:szCs w:val="22"/>
        </w:rPr>
      </w:pPr>
      <w:r>
        <w:rPr>
          <w:rFonts w:asciiTheme="minorHAnsi" w:hAnsiTheme="minorHAnsi" w:cs="Arial"/>
          <w:sz w:val="22"/>
          <w:szCs w:val="22"/>
        </w:rPr>
        <w:t xml:space="preserve">Unterstützende Einrichtung: Datenintegrationszentrum durch </w:t>
      </w:r>
    </w:p>
    <w:p w14:paraId="7D1D6DFB" w14:textId="77777777" w:rsidR="007B789F" w:rsidRDefault="007B789F" w:rsidP="007B789F">
      <w:pPr>
        <w:pStyle w:val="NurText"/>
        <w:numPr>
          <w:ilvl w:val="0"/>
          <w:numId w:val="19"/>
        </w:numPr>
        <w:spacing w:line="276" w:lineRule="auto"/>
        <w:ind w:left="284" w:hanging="142"/>
        <w:jc w:val="both"/>
        <w:rPr>
          <w:rFonts w:asciiTheme="minorHAnsi" w:hAnsiTheme="minorHAnsi" w:cs="Arial"/>
          <w:sz w:val="22"/>
          <w:szCs w:val="22"/>
        </w:rPr>
      </w:pPr>
      <w:r>
        <w:rPr>
          <w:rFonts w:asciiTheme="minorHAnsi" w:hAnsiTheme="minorHAnsi" w:cs="Arial"/>
          <w:sz w:val="22"/>
          <w:szCs w:val="22"/>
        </w:rPr>
        <w:lastRenderedPageBreak/>
        <w:t>organisatorische Betreuung des Nutzungsprojektes,</w:t>
      </w:r>
    </w:p>
    <w:p w14:paraId="6D113735" w14:textId="77777777" w:rsidR="007B789F" w:rsidRDefault="007B789F" w:rsidP="007B789F">
      <w:pPr>
        <w:pStyle w:val="NurText"/>
        <w:numPr>
          <w:ilvl w:val="0"/>
          <w:numId w:val="19"/>
        </w:numPr>
        <w:spacing w:line="276" w:lineRule="auto"/>
        <w:ind w:left="284" w:hanging="142"/>
        <w:jc w:val="both"/>
        <w:rPr>
          <w:rFonts w:asciiTheme="minorHAnsi" w:hAnsiTheme="minorHAnsi" w:cs="Arial"/>
          <w:sz w:val="22"/>
          <w:szCs w:val="22"/>
        </w:rPr>
      </w:pPr>
      <w:r>
        <w:rPr>
          <w:rFonts w:asciiTheme="minorHAnsi" w:hAnsiTheme="minorHAnsi" w:cs="Arial"/>
          <w:sz w:val="22"/>
          <w:szCs w:val="22"/>
        </w:rPr>
        <w:t>Einholung von Zustimmungen der Fachabteilungen des UKL zur Datenverwendung,</w:t>
      </w:r>
    </w:p>
    <w:p w14:paraId="487FE45D" w14:textId="77777777" w:rsidR="007B789F" w:rsidRDefault="007B789F" w:rsidP="007B789F">
      <w:pPr>
        <w:pStyle w:val="NurText"/>
        <w:numPr>
          <w:ilvl w:val="0"/>
          <w:numId w:val="19"/>
        </w:numPr>
        <w:spacing w:line="276" w:lineRule="auto"/>
        <w:ind w:left="284" w:hanging="142"/>
        <w:jc w:val="both"/>
        <w:rPr>
          <w:rFonts w:asciiTheme="minorHAnsi" w:hAnsiTheme="minorHAnsi" w:cs="Arial"/>
          <w:sz w:val="22"/>
          <w:szCs w:val="22"/>
        </w:rPr>
      </w:pPr>
      <w:r>
        <w:rPr>
          <w:rFonts w:asciiTheme="minorHAnsi" w:hAnsiTheme="minorHAnsi" w:cs="Arial"/>
          <w:sz w:val="22"/>
          <w:szCs w:val="22"/>
        </w:rPr>
        <w:t>Datenausleitung,</w:t>
      </w:r>
    </w:p>
    <w:p w14:paraId="6D68A437" w14:textId="77777777" w:rsidR="007B789F" w:rsidRDefault="007B789F" w:rsidP="007B789F">
      <w:pPr>
        <w:pStyle w:val="NurText"/>
        <w:numPr>
          <w:ilvl w:val="0"/>
          <w:numId w:val="19"/>
        </w:numPr>
        <w:spacing w:line="276" w:lineRule="auto"/>
        <w:ind w:left="284" w:hanging="142"/>
        <w:jc w:val="both"/>
        <w:rPr>
          <w:rFonts w:asciiTheme="minorHAnsi" w:hAnsiTheme="minorHAnsi" w:cs="Arial"/>
          <w:sz w:val="22"/>
          <w:szCs w:val="22"/>
        </w:rPr>
      </w:pPr>
      <w:r>
        <w:rPr>
          <w:rFonts w:asciiTheme="minorHAnsi" w:hAnsiTheme="minorHAnsi" w:cs="Arial"/>
          <w:sz w:val="22"/>
          <w:szCs w:val="22"/>
        </w:rPr>
        <w:t>Pseudonymisierung.</w:t>
      </w:r>
    </w:p>
    <w:p w14:paraId="6270C96A" w14:textId="385268F4" w:rsidR="007B789F" w:rsidRDefault="007B789F" w:rsidP="007B789F">
      <w:pPr>
        <w:jc w:val="both"/>
        <w:rPr>
          <w:rFonts w:cs="Arial"/>
        </w:rPr>
      </w:pPr>
    </w:p>
    <w:p w14:paraId="66EBBB3B" w14:textId="77777777" w:rsidR="00F20883" w:rsidRPr="00CF7A79" w:rsidRDefault="00F20883" w:rsidP="00F20883">
      <w:pPr>
        <w:pStyle w:val="berschrift2"/>
        <w:ind w:left="0" w:firstLine="0"/>
        <w:jc w:val="both"/>
        <w:rPr>
          <w:color w:val="008AC9"/>
        </w:rPr>
      </w:pPr>
      <w:r w:rsidRPr="00CF7A79">
        <w:rPr>
          <w:color w:val="008AC9"/>
        </w:rPr>
        <w:t>Art der Archivierung / Speicherfristen</w:t>
      </w:r>
    </w:p>
    <w:p w14:paraId="7C7AA284" w14:textId="77777777" w:rsidR="00F20883" w:rsidRDefault="00F20883" w:rsidP="00F20883">
      <w:pPr>
        <w:pStyle w:val="NurText"/>
        <w:spacing w:line="276" w:lineRule="auto"/>
        <w:jc w:val="both"/>
        <w:rPr>
          <w:rFonts w:asciiTheme="minorHAnsi" w:hAnsiTheme="minorHAnsi" w:cs="Arial"/>
          <w:sz w:val="22"/>
          <w:szCs w:val="22"/>
        </w:rPr>
      </w:pPr>
      <w:r>
        <w:rPr>
          <w:rFonts w:asciiTheme="minorHAnsi" w:hAnsiTheme="minorHAnsi" w:cs="Arial"/>
          <w:sz w:val="22"/>
          <w:szCs w:val="22"/>
        </w:rPr>
        <w:t xml:space="preserve">Ein </w:t>
      </w:r>
      <w:r w:rsidRPr="005C049B">
        <w:rPr>
          <w:rFonts w:asciiTheme="minorHAnsi" w:hAnsiTheme="minorHAnsi" w:cs="Arial"/>
          <w:sz w:val="22"/>
          <w:szCs w:val="22"/>
        </w:rPr>
        <w:t>Archivordner</w:t>
      </w:r>
      <w:r>
        <w:rPr>
          <w:rFonts w:asciiTheme="minorHAnsi" w:hAnsiTheme="minorHAnsi" w:cs="Arial"/>
          <w:sz w:val="22"/>
          <w:szCs w:val="22"/>
        </w:rPr>
        <w:t xml:space="preserve"> wird</w:t>
      </w:r>
      <w:r w:rsidRPr="005C049B">
        <w:rPr>
          <w:rFonts w:asciiTheme="minorHAnsi" w:hAnsiTheme="minorHAnsi" w:cs="Arial"/>
          <w:sz w:val="22"/>
          <w:szCs w:val="22"/>
        </w:rPr>
        <w:t xml:space="preserve"> vom Bereich 1 des UKL</w:t>
      </w:r>
      <w:r>
        <w:rPr>
          <w:rFonts w:asciiTheme="minorHAnsi" w:hAnsiTheme="minorHAnsi" w:cs="Arial"/>
          <w:sz w:val="22"/>
          <w:szCs w:val="22"/>
        </w:rPr>
        <w:t xml:space="preserve"> bereit</w:t>
      </w:r>
      <w:r w:rsidRPr="005C049B">
        <w:rPr>
          <w:rFonts w:asciiTheme="minorHAnsi" w:hAnsiTheme="minorHAnsi" w:cs="Arial"/>
          <w:sz w:val="22"/>
          <w:szCs w:val="22"/>
        </w:rPr>
        <w:t>gestellt</w:t>
      </w:r>
      <w:r>
        <w:rPr>
          <w:rFonts w:asciiTheme="minorHAnsi" w:hAnsiTheme="minorHAnsi" w:cs="Arial"/>
          <w:sz w:val="22"/>
          <w:szCs w:val="22"/>
        </w:rPr>
        <w:t>.</w:t>
      </w:r>
    </w:p>
    <w:p w14:paraId="07B9AB3A" w14:textId="77777777" w:rsidR="00F20883" w:rsidRPr="005C049B" w:rsidRDefault="000203D5" w:rsidP="00F20883">
      <w:pPr>
        <w:pStyle w:val="NurText"/>
        <w:spacing w:line="276" w:lineRule="auto"/>
        <w:ind w:left="284" w:hanging="284"/>
        <w:jc w:val="both"/>
        <w:rPr>
          <w:rFonts w:asciiTheme="minorHAnsi" w:hAnsiTheme="minorHAnsi" w:cs="Arial"/>
          <w:sz w:val="22"/>
          <w:szCs w:val="22"/>
        </w:rPr>
      </w:pPr>
      <w:sdt>
        <w:sdtPr>
          <w:rPr>
            <w:rFonts w:ascii="MS Gothic" w:eastAsia="MS Gothic" w:hAnsi="MS Gothic" w:cs="Arial"/>
            <w:sz w:val="22"/>
            <w:szCs w:val="22"/>
          </w:rPr>
          <w:id w:val="-820123101"/>
          <w14:checkbox>
            <w14:checked w14:val="0"/>
            <w14:checkedState w14:val="2612" w14:font="MS Gothic"/>
            <w14:uncheckedState w14:val="2610" w14:font="MS Gothic"/>
          </w14:checkbox>
        </w:sdtPr>
        <w:sdtEndPr/>
        <w:sdtContent>
          <w:r w:rsidR="00F20883" w:rsidRPr="005C049B">
            <w:rPr>
              <w:rFonts w:ascii="MS Gothic" w:eastAsia="MS Gothic" w:hAnsi="MS Gothic" w:cs="Arial" w:hint="eastAsia"/>
              <w:sz w:val="22"/>
              <w:szCs w:val="22"/>
            </w:rPr>
            <w:t>☐</w:t>
          </w:r>
        </w:sdtContent>
      </w:sdt>
      <w:r w:rsidR="00F20883" w:rsidRPr="005C049B">
        <w:rPr>
          <w:rFonts w:asciiTheme="minorHAnsi" w:hAnsiTheme="minorHAnsi" w:cs="Arial"/>
          <w:sz w:val="22"/>
          <w:szCs w:val="22"/>
        </w:rPr>
        <w:t xml:space="preserve"> </w:t>
      </w:r>
      <w:r w:rsidR="00F20883">
        <w:rPr>
          <w:rFonts w:asciiTheme="minorHAnsi" w:hAnsiTheme="minorHAnsi" w:cs="Arial"/>
          <w:sz w:val="22"/>
          <w:szCs w:val="22"/>
        </w:rPr>
        <w:t xml:space="preserve">Die Löschung der Daten erfolgt </w:t>
      </w:r>
      <w:r w:rsidR="00F20883" w:rsidRPr="005C049B">
        <w:rPr>
          <w:rFonts w:asciiTheme="minorHAnsi" w:hAnsiTheme="minorHAnsi" w:cs="Arial"/>
          <w:sz w:val="22"/>
          <w:szCs w:val="22"/>
        </w:rPr>
        <w:t>5 Jahre nach Projektende</w:t>
      </w:r>
      <w:r w:rsidR="00F20883">
        <w:rPr>
          <w:rFonts w:asciiTheme="minorHAnsi" w:hAnsiTheme="minorHAnsi" w:cs="Arial"/>
          <w:sz w:val="22"/>
          <w:szCs w:val="22"/>
        </w:rPr>
        <w:t>.</w:t>
      </w:r>
      <w:r w:rsidR="00F20883" w:rsidRPr="005C049B">
        <w:rPr>
          <w:rFonts w:asciiTheme="minorHAnsi" w:hAnsiTheme="minorHAnsi" w:cs="Arial"/>
          <w:sz w:val="22"/>
          <w:szCs w:val="22"/>
        </w:rPr>
        <w:t xml:space="preserve"> </w:t>
      </w:r>
    </w:p>
    <w:p w14:paraId="78EA7A8D" w14:textId="77777777" w:rsidR="00F20883" w:rsidRDefault="000203D5" w:rsidP="00F20883">
      <w:pPr>
        <w:pStyle w:val="NurText"/>
        <w:spacing w:line="276" w:lineRule="auto"/>
        <w:ind w:left="284" w:hanging="284"/>
        <w:jc w:val="both"/>
        <w:rPr>
          <w:rFonts w:asciiTheme="minorHAnsi" w:hAnsiTheme="minorHAnsi" w:cs="Arial"/>
          <w:sz w:val="22"/>
          <w:szCs w:val="22"/>
        </w:rPr>
      </w:pPr>
      <w:sdt>
        <w:sdtPr>
          <w:rPr>
            <w:rFonts w:asciiTheme="minorHAnsi" w:hAnsiTheme="minorHAnsi" w:cs="Arial"/>
            <w:sz w:val="22"/>
            <w:szCs w:val="22"/>
          </w:rPr>
          <w:id w:val="116660752"/>
          <w14:checkbox>
            <w14:checked w14:val="0"/>
            <w14:checkedState w14:val="2612" w14:font="MS Gothic"/>
            <w14:uncheckedState w14:val="2610" w14:font="MS Gothic"/>
          </w14:checkbox>
        </w:sdtPr>
        <w:sdtEndPr/>
        <w:sdtContent>
          <w:r w:rsidR="00F20883">
            <w:rPr>
              <w:rFonts w:ascii="MS Gothic" w:eastAsia="MS Gothic" w:hAnsi="MS Gothic" w:cs="Arial" w:hint="eastAsia"/>
              <w:sz w:val="22"/>
              <w:szCs w:val="22"/>
            </w:rPr>
            <w:t>☐</w:t>
          </w:r>
        </w:sdtContent>
      </w:sdt>
      <w:r w:rsidR="00F20883">
        <w:rPr>
          <w:rFonts w:asciiTheme="minorHAnsi" w:hAnsiTheme="minorHAnsi" w:cs="Arial"/>
          <w:sz w:val="22"/>
          <w:szCs w:val="22"/>
        </w:rPr>
        <w:t xml:space="preserve"> Die Löschung der Daten erfolgt </w:t>
      </w:r>
      <w:r w:rsidR="00F20883" w:rsidRPr="00F3674C">
        <w:rPr>
          <w:rFonts w:asciiTheme="minorHAnsi" w:hAnsiTheme="minorHAnsi" w:cs="Arial"/>
          <w:sz w:val="22"/>
          <w:szCs w:val="22"/>
        </w:rPr>
        <w:t>10 Jahre nach Publikation der Ergebnisse (nach den Regeln der Guten Wissenschaftlichen Praxis, DFG)</w:t>
      </w:r>
    </w:p>
    <w:p w14:paraId="566C730D" w14:textId="77777777" w:rsidR="00F20883" w:rsidRDefault="000203D5" w:rsidP="00F20883">
      <w:pPr>
        <w:pStyle w:val="NurText"/>
        <w:spacing w:line="276" w:lineRule="auto"/>
        <w:ind w:left="284" w:hanging="284"/>
        <w:jc w:val="both"/>
        <w:rPr>
          <w:rFonts w:asciiTheme="minorHAnsi" w:hAnsiTheme="minorHAnsi" w:cs="Arial"/>
          <w:sz w:val="22"/>
          <w:szCs w:val="22"/>
        </w:rPr>
      </w:pPr>
      <w:sdt>
        <w:sdtPr>
          <w:rPr>
            <w:rFonts w:asciiTheme="minorHAnsi" w:hAnsiTheme="minorHAnsi" w:cs="Arial"/>
            <w:sz w:val="22"/>
            <w:szCs w:val="22"/>
          </w:rPr>
          <w:id w:val="-508983624"/>
          <w14:checkbox>
            <w14:checked w14:val="0"/>
            <w14:checkedState w14:val="2612" w14:font="MS Gothic"/>
            <w14:uncheckedState w14:val="2610" w14:font="MS Gothic"/>
          </w14:checkbox>
        </w:sdtPr>
        <w:sdtEndPr/>
        <w:sdtContent>
          <w:r w:rsidR="00F20883">
            <w:rPr>
              <w:rFonts w:ascii="MS Gothic" w:eastAsia="MS Gothic" w:hAnsi="MS Gothic" w:cs="Arial" w:hint="eastAsia"/>
              <w:sz w:val="22"/>
              <w:szCs w:val="22"/>
            </w:rPr>
            <w:t>☐</w:t>
          </w:r>
        </w:sdtContent>
      </w:sdt>
      <w:r w:rsidR="00F20883">
        <w:rPr>
          <w:rFonts w:asciiTheme="minorHAnsi" w:hAnsiTheme="minorHAnsi" w:cs="Arial"/>
          <w:sz w:val="22"/>
          <w:szCs w:val="22"/>
        </w:rPr>
        <w:t xml:space="preserve"> Die Löschung der Daten erfolgt nach </w:t>
      </w:r>
      <w:r w:rsidR="00F20883">
        <w:rPr>
          <w:rFonts w:asciiTheme="minorHAnsi" w:hAnsiTheme="minorHAnsi" w:cs="Arial"/>
          <w:sz w:val="22"/>
          <w:szCs w:val="22"/>
        </w:rPr>
        <w:fldChar w:fldCharType="begin">
          <w:ffData>
            <w:name w:val="Text170"/>
            <w:enabled/>
            <w:calcOnExit w:val="0"/>
            <w:textInput/>
          </w:ffData>
        </w:fldChar>
      </w:r>
      <w:r w:rsidR="00F20883">
        <w:rPr>
          <w:rFonts w:asciiTheme="minorHAnsi" w:hAnsiTheme="minorHAnsi" w:cs="Arial"/>
          <w:sz w:val="22"/>
          <w:szCs w:val="22"/>
        </w:rPr>
        <w:instrText xml:space="preserve"> FORMTEXT </w:instrText>
      </w:r>
      <w:r w:rsidR="00F20883">
        <w:rPr>
          <w:rFonts w:asciiTheme="minorHAnsi" w:hAnsiTheme="minorHAnsi" w:cs="Arial"/>
          <w:sz w:val="22"/>
          <w:szCs w:val="22"/>
        </w:rPr>
      </w:r>
      <w:r w:rsidR="00F20883">
        <w:rPr>
          <w:rFonts w:asciiTheme="minorHAnsi" w:hAnsiTheme="minorHAnsi" w:cs="Arial"/>
          <w:sz w:val="22"/>
          <w:szCs w:val="22"/>
        </w:rPr>
        <w:fldChar w:fldCharType="separate"/>
      </w:r>
      <w:r w:rsidR="00F20883">
        <w:rPr>
          <w:rFonts w:asciiTheme="minorHAnsi" w:hAnsiTheme="minorHAnsi" w:cs="Arial"/>
          <w:noProof/>
          <w:sz w:val="22"/>
          <w:szCs w:val="22"/>
        </w:rPr>
        <w:t> </w:t>
      </w:r>
      <w:r w:rsidR="00F20883">
        <w:rPr>
          <w:rFonts w:asciiTheme="minorHAnsi" w:hAnsiTheme="minorHAnsi" w:cs="Arial"/>
          <w:noProof/>
          <w:sz w:val="22"/>
          <w:szCs w:val="22"/>
        </w:rPr>
        <w:t> </w:t>
      </w:r>
      <w:r w:rsidR="00F20883">
        <w:rPr>
          <w:rFonts w:asciiTheme="minorHAnsi" w:hAnsiTheme="minorHAnsi" w:cs="Arial"/>
          <w:noProof/>
          <w:sz w:val="22"/>
          <w:szCs w:val="22"/>
        </w:rPr>
        <w:t> </w:t>
      </w:r>
      <w:r w:rsidR="00F20883">
        <w:rPr>
          <w:rFonts w:asciiTheme="minorHAnsi" w:hAnsiTheme="minorHAnsi" w:cs="Arial"/>
          <w:noProof/>
          <w:sz w:val="22"/>
          <w:szCs w:val="22"/>
        </w:rPr>
        <w:t> </w:t>
      </w:r>
      <w:r w:rsidR="00F20883">
        <w:rPr>
          <w:rFonts w:asciiTheme="minorHAnsi" w:hAnsiTheme="minorHAnsi" w:cs="Arial"/>
          <w:noProof/>
          <w:sz w:val="22"/>
          <w:szCs w:val="22"/>
        </w:rPr>
        <w:t> </w:t>
      </w:r>
      <w:r w:rsidR="00F20883">
        <w:rPr>
          <w:rFonts w:asciiTheme="minorHAnsi" w:hAnsiTheme="minorHAnsi" w:cs="Arial"/>
          <w:sz w:val="22"/>
          <w:szCs w:val="22"/>
        </w:rPr>
        <w:fldChar w:fldCharType="end"/>
      </w:r>
      <w:r w:rsidR="00F20883">
        <w:rPr>
          <w:rFonts w:asciiTheme="minorHAnsi" w:hAnsiTheme="minorHAnsi" w:cs="Arial"/>
          <w:sz w:val="22"/>
          <w:szCs w:val="22"/>
        </w:rPr>
        <w:t xml:space="preserve"> Jahren, gemäß </w:t>
      </w:r>
      <w:r w:rsidR="00F20883">
        <w:rPr>
          <w:rFonts w:asciiTheme="minorHAnsi" w:hAnsiTheme="minorHAnsi" w:cs="Arial"/>
          <w:sz w:val="22"/>
          <w:szCs w:val="22"/>
        </w:rPr>
        <w:fldChar w:fldCharType="begin">
          <w:ffData>
            <w:name w:val="Text170"/>
            <w:enabled/>
            <w:calcOnExit w:val="0"/>
            <w:textInput/>
          </w:ffData>
        </w:fldChar>
      </w:r>
      <w:r w:rsidR="00F20883">
        <w:rPr>
          <w:rFonts w:asciiTheme="minorHAnsi" w:hAnsiTheme="minorHAnsi" w:cs="Arial"/>
          <w:sz w:val="22"/>
          <w:szCs w:val="22"/>
        </w:rPr>
        <w:instrText xml:space="preserve"> FORMTEXT </w:instrText>
      </w:r>
      <w:r w:rsidR="00F20883">
        <w:rPr>
          <w:rFonts w:asciiTheme="minorHAnsi" w:hAnsiTheme="minorHAnsi" w:cs="Arial"/>
          <w:sz w:val="22"/>
          <w:szCs w:val="22"/>
        </w:rPr>
      </w:r>
      <w:r w:rsidR="00F20883">
        <w:rPr>
          <w:rFonts w:asciiTheme="minorHAnsi" w:hAnsiTheme="minorHAnsi" w:cs="Arial"/>
          <w:sz w:val="22"/>
          <w:szCs w:val="22"/>
        </w:rPr>
        <w:fldChar w:fldCharType="separate"/>
      </w:r>
      <w:r w:rsidR="00F20883">
        <w:rPr>
          <w:rFonts w:asciiTheme="minorHAnsi" w:hAnsiTheme="minorHAnsi" w:cs="Arial"/>
          <w:noProof/>
          <w:sz w:val="22"/>
          <w:szCs w:val="22"/>
        </w:rPr>
        <w:t> </w:t>
      </w:r>
      <w:r w:rsidR="00F20883">
        <w:rPr>
          <w:rFonts w:asciiTheme="minorHAnsi" w:hAnsiTheme="minorHAnsi" w:cs="Arial"/>
          <w:noProof/>
          <w:sz w:val="22"/>
          <w:szCs w:val="22"/>
        </w:rPr>
        <w:t> </w:t>
      </w:r>
      <w:r w:rsidR="00F20883">
        <w:rPr>
          <w:rFonts w:asciiTheme="minorHAnsi" w:hAnsiTheme="minorHAnsi" w:cs="Arial"/>
          <w:noProof/>
          <w:sz w:val="22"/>
          <w:szCs w:val="22"/>
        </w:rPr>
        <w:t> </w:t>
      </w:r>
      <w:r w:rsidR="00F20883">
        <w:rPr>
          <w:rFonts w:asciiTheme="minorHAnsi" w:hAnsiTheme="minorHAnsi" w:cs="Arial"/>
          <w:noProof/>
          <w:sz w:val="22"/>
          <w:szCs w:val="22"/>
        </w:rPr>
        <w:t> </w:t>
      </w:r>
      <w:r w:rsidR="00F20883">
        <w:rPr>
          <w:rFonts w:asciiTheme="minorHAnsi" w:hAnsiTheme="minorHAnsi" w:cs="Arial"/>
          <w:noProof/>
          <w:sz w:val="22"/>
          <w:szCs w:val="22"/>
        </w:rPr>
        <w:t> </w:t>
      </w:r>
      <w:r w:rsidR="00F20883">
        <w:rPr>
          <w:rFonts w:asciiTheme="minorHAnsi" w:hAnsiTheme="minorHAnsi" w:cs="Arial"/>
          <w:sz w:val="22"/>
          <w:szCs w:val="22"/>
        </w:rPr>
        <w:fldChar w:fldCharType="end"/>
      </w:r>
      <w:r w:rsidR="00F20883">
        <w:rPr>
          <w:rFonts w:asciiTheme="minorHAnsi" w:hAnsiTheme="minorHAnsi" w:cs="Arial"/>
          <w:sz w:val="22"/>
          <w:szCs w:val="22"/>
        </w:rPr>
        <w:t>.</w:t>
      </w:r>
    </w:p>
    <w:p w14:paraId="4C9136AD" w14:textId="3BA4DBCC" w:rsidR="00F20883" w:rsidRDefault="00F20883" w:rsidP="007B789F">
      <w:pPr>
        <w:jc w:val="both"/>
        <w:rPr>
          <w:rFonts w:cs="Arial"/>
        </w:rPr>
      </w:pPr>
    </w:p>
    <w:p w14:paraId="313BE705" w14:textId="77777777" w:rsidR="00F20883" w:rsidRPr="00CF7A79" w:rsidRDefault="00F20883" w:rsidP="00F20883">
      <w:pPr>
        <w:pStyle w:val="berschrift2"/>
        <w:ind w:left="0" w:firstLine="0"/>
        <w:jc w:val="both"/>
        <w:rPr>
          <w:color w:val="008AC9"/>
        </w:rPr>
      </w:pPr>
      <w:r w:rsidRPr="00CF7A79">
        <w:rPr>
          <w:color w:val="008AC9"/>
        </w:rPr>
        <w:t>Gibt es eine Art Qualitätssicherung, Monitoring?</w:t>
      </w:r>
    </w:p>
    <w:p w14:paraId="621A75AB" w14:textId="77777777" w:rsidR="00F20883" w:rsidRDefault="00F20883" w:rsidP="00F20883">
      <w:pPr>
        <w:autoSpaceDE w:val="0"/>
        <w:autoSpaceDN w:val="0"/>
        <w:adjustRightInd w:val="0"/>
        <w:spacing w:after="0"/>
        <w:jc w:val="both"/>
        <w:rPr>
          <w:rFonts w:cs="Arial"/>
          <w:color w:val="000000"/>
        </w:rPr>
      </w:pPr>
      <w:r>
        <w:rPr>
          <w:rFonts w:cs="Arial"/>
          <w:color w:val="000000"/>
        </w:rPr>
        <w:t>Auf Seiten der Antragsteller</w:t>
      </w:r>
    </w:p>
    <w:p w14:paraId="2C210C92" w14:textId="77777777" w:rsidR="00F20883" w:rsidRDefault="00F20883" w:rsidP="00F20883">
      <w:pPr>
        <w:autoSpaceDE w:val="0"/>
        <w:autoSpaceDN w:val="0"/>
        <w:adjustRightInd w:val="0"/>
        <w:spacing w:after="0"/>
        <w:jc w:val="both"/>
        <w:rPr>
          <w:rFonts w:cs="Arial"/>
          <w:color w:val="000000"/>
        </w:rPr>
      </w:pPr>
    </w:p>
    <w:p w14:paraId="0AEC02A7" w14:textId="77777777" w:rsidR="00F20883" w:rsidRDefault="00F20883" w:rsidP="00F20883">
      <w:pPr>
        <w:autoSpaceDE w:val="0"/>
        <w:autoSpaceDN w:val="0"/>
        <w:adjustRightInd w:val="0"/>
        <w:spacing w:after="0"/>
        <w:jc w:val="both"/>
        <w:rPr>
          <w:rFonts w:cs="Arial"/>
          <w:color w:val="000000"/>
        </w:rPr>
      </w:pPr>
      <w:r>
        <w:rPr>
          <w:rFonts w:cs="Arial"/>
          <w:color w:val="000000"/>
        </w:rPr>
        <w:t>Wenn zutreffend</w:t>
      </w:r>
    </w:p>
    <w:p w14:paraId="1B2E6A55" w14:textId="77777777" w:rsidR="00F20883" w:rsidRDefault="000203D5" w:rsidP="00F20883">
      <w:pPr>
        <w:autoSpaceDE w:val="0"/>
        <w:autoSpaceDN w:val="0"/>
        <w:adjustRightInd w:val="0"/>
        <w:spacing w:after="0"/>
        <w:jc w:val="both"/>
        <w:rPr>
          <w:rFonts w:cs="Arial"/>
          <w:color w:val="000000"/>
        </w:rPr>
      </w:pPr>
      <w:sdt>
        <w:sdtPr>
          <w:rPr>
            <w:rFonts w:cs="Arial"/>
            <w:color w:val="000000"/>
          </w:rPr>
          <w:id w:val="-443694556"/>
          <w14:checkbox>
            <w14:checked w14:val="0"/>
            <w14:checkedState w14:val="2612" w14:font="MS Gothic"/>
            <w14:uncheckedState w14:val="2610" w14:font="MS Gothic"/>
          </w14:checkbox>
        </w:sdtPr>
        <w:sdtEndPr/>
        <w:sdtContent>
          <w:r w:rsidR="00F20883">
            <w:rPr>
              <w:rFonts w:ascii="MS Gothic" w:eastAsia="MS Gothic" w:hAnsi="MS Gothic" w:cs="Arial" w:hint="eastAsia"/>
              <w:color w:val="000000"/>
            </w:rPr>
            <w:t>☐</w:t>
          </w:r>
        </w:sdtContent>
      </w:sdt>
      <w:r w:rsidR="00F20883">
        <w:rPr>
          <w:rFonts w:cs="Arial"/>
          <w:color w:val="000000"/>
        </w:rPr>
        <w:t xml:space="preserve"> Ja, </w:t>
      </w:r>
      <w:r w:rsidR="00F20883">
        <w:rPr>
          <w:rFonts w:cs="Arial"/>
        </w:rPr>
        <w:fldChar w:fldCharType="begin">
          <w:ffData>
            <w:name w:val="Text170"/>
            <w:enabled/>
            <w:calcOnExit w:val="0"/>
            <w:textInput/>
          </w:ffData>
        </w:fldChar>
      </w:r>
      <w:r w:rsidR="00F20883">
        <w:rPr>
          <w:rFonts w:cs="Arial"/>
        </w:rPr>
        <w:instrText xml:space="preserve"> FORMTEXT </w:instrText>
      </w:r>
      <w:r w:rsidR="00F20883">
        <w:rPr>
          <w:rFonts w:cs="Arial"/>
        </w:rPr>
      </w:r>
      <w:r w:rsidR="00F20883">
        <w:rPr>
          <w:rFonts w:cs="Arial"/>
        </w:rPr>
        <w:fldChar w:fldCharType="separate"/>
      </w:r>
      <w:r w:rsidR="00F20883">
        <w:rPr>
          <w:rFonts w:cs="Arial"/>
          <w:noProof/>
        </w:rPr>
        <w:t> </w:t>
      </w:r>
      <w:r w:rsidR="00F20883">
        <w:rPr>
          <w:rFonts w:cs="Arial"/>
          <w:noProof/>
        </w:rPr>
        <w:t> </w:t>
      </w:r>
      <w:r w:rsidR="00F20883">
        <w:rPr>
          <w:rFonts w:cs="Arial"/>
          <w:noProof/>
        </w:rPr>
        <w:t> </w:t>
      </w:r>
      <w:r w:rsidR="00F20883">
        <w:rPr>
          <w:rFonts w:cs="Arial"/>
          <w:noProof/>
        </w:rPr>
        <w:t> </w:t>
      </w:r>
      <w:r w:rsidR="00F20883">
        <w:rPr>
          <w:rFonts w:cs="Arial"/>
          <w:noProof/>
        </w:rPr>
        <w:t> </w:t>
      </w:r>
      <w:r w:rsidR="00F20883">
        <w:rPr>
          <w:rFonts w:cs="Arial"/>
        </w:rPr>
        <w:fldChar w:fldCharType="end"/>
      </w:r>
      <w:r w:rsidR="00F20883">
        <w:rPr>
          <w:rFonts w:cs="Arial"/>
        </w:rPr>
        <w:t xml:space="preserve"> </w:t>
      </w:r>
      <w:r w:rsidR="00F20883">
        <w:rPr>
          <w:rFonts w:cs="Arial"/>
          <w:color w:val="000000"/>
        </w:rPr>
        <w:t>(W</w:t>
      </w:r>
      <w:r w:rsidR="00F20883" w:rsidRPr="009752F4">
        <w:rPr>
          <w:rFonts w:cs="Arial"/>
          <w:color w:val="000000"/>
        </w:rPr>
        <w:t>er führt das</w:t>
      </w:r>
      <w:r w:rsidR="00F20883">
        <w:rPr>
          <w:rFonts w:cs="Arial"/>
          <w:color w:val="000000"/>
        </w:rPr>
        <w:t xml:space="preserve"> Monitoring</w:t>
      </w:r>
      <w:r w:rsidR="00F20883" w:rsidRPr="009752F4">
        <w:rPr>
          <w:rFonts w:cs="Arial"/>
          <w:color w:val="000000"/>
        </w:rPr>
        <w:t xml:space="preserve"> durch</w:t>
      </w:r>
      <w:r w:rsidR="00F20883">
        <w:rPr>
          <w:rFonts w:cs="Arial"/>
          <w:color w:val="000000"/>
        </w:rPr>
        <w:t xml:space="preserve"> (konkrete Benennung der Person)</w:t>
      </w:r>
      <w:r w:rsidR="00F20883" w:rsidRPr="009752F4">
        <w:rPr>
          <w:rFonts w:cs="Arial"/>
          <w:color w:val="000000"/>
        </w:rPr>
        <w:t xml:space="preserve"> und hat damit ebenfalls Zugriff</w:t>
      </w:r>
      <w:r w:rsidR="00F20883">
        <w:rPr>
          <w:rFonts w:cs="Arial"/>
          <w:color w:val="000000"/>
        </w:rPr>
        <w:t xml:space="preserve"> auf die Daten</w:t>
      </w:r>
      <w:r w:rsidR="00F20883" w:rsidRPr="009752F4">
        <w:rPr>
          <w:rFonts w:cs="Arial"/>
          <w:color w:val="000000"/>
        </w:rPr>
        <w:t>? Welche Sicherheitsmaßnahmen werden ggf. ergriffen, um unbefugten Zugriff zu verhindern?</w:t>
      </w:r>
      <w:r w:rsidR="00F20883">
        <w:rPr>
          <w:rFonts w:cs="Arial"/>
          <w:color w:val="000000"/>
        </w:rPr>
        <w:t>)</w:t>
      </w:r>
    </w:p>
    <w:p w14:paraId="5EB1F20E" w14:textId="77777777" w:rsidR="00F20883" w:rsidRPr="009752F4" w:rsidRDefault="000203D5" w:rsidP="00F20883">
      <w:pPr>
        <w:autoSpaceDE w:val="0"/>
        <w:autoSpaceDN w:val="0"/>
        <w:adjustRightInd w:val="0"/>
        <w:spacing w:after="0"/>
        <w:jc w:val="both"/>
        <w:rPr>
          <w:rFonts w:cs="Arial"/>
          <w:color w:val="000000"/>
        </w:rPr>
      </w:pPr>
      <w:sdt>
        <w:sdtPr>
          <w:rPr>
            <w:rFonts w:cs="Arial"/>
            <w:color w:val="000000"/>
          </w:rPr>
          <w:id w:val="1261576174"/>
          <w14:checkbox>
            <w14:checked w14:val="0"/>
            <w14:checkedState w14:val="2612" w14:font="MS Gothic"/>
            <w14:uncheckedState w14:val="2610" w14:font="MS Gothic"/>
          </w14:checkbox>
        </w:sdtPr>
        <w:sdtEndPr/>
        <w:sdtContent>
          <w:r w:rsidR="00F20883">
            <w:rPr>
              <w:rFonts w:ascii="MS Gothic" w:eastAsia="MS Gothic" w:hAnsi="MS Gothic" w:cs="Arial" w:hint="eastAsia"/>
              <w:color w:val="000000"/>
            </w:rPr>
            <w:t>☐</w:t>
          </w:r>
        </w:sdtContent>
      </w:sdt>
      <w:r w:rsidR="00F20883">
        <w:rPr>
          <w:rFonts w:cs="Arial"/>
          <w:color w:val="000000"/>
        </w:rPr>
        <w:t xml:space="preserve"> Nein</w:t>
      </w:r>
    </w:p>
    <w:p w14:paraId="6B9FDF3F" w14:textId="77777777" w:rsidR="00F20883" w:rsidRDefault="00F20883" w:rsidP="00F20883">
      <w:pPr>
        <w:pStyle w:val="NurText"/>
        <w:spacing w:line="276" w:lineRule="auto"/>
        <w:jc w:val="both"/>
        <w:rPr>
          <w:rFonts w:asciiTheme="minorHAnsi" w:hAnsiTheme="minorHAnsi" w:cs="Arial"/>
          <w:sz w:val="22"/>
          <w:szCs w:val="22"/>
        </w:rPr>
      </w:pPr>
    </w:p>
    <w:p w14:paraId="6F445DC2" w14:textId="77777777" w:rsidR="00F20883" w:rsidRPr="009752F4" w:rsidRDefault="00F20883" w:rsidP="00F20883">
      <w:pPr>
        <w:pStyle w:val="NurText"/>
        <w:spacing w:line="276" w:lineRule="auto"/>
        <w:jc w:val="both"/>
        <w:rPr>
          <w:rFonts w:asciiTheme="minorHAnsi" w:hAnsiTheme="minorHAnsi" w:cs="Arial"/>
          <w:sz w:val="22"/>
          <w:szCs w:val="22"/>
        </w:rPr>
      </w:pPr>
      <w:r>
        <w:rPr>
          <w:rFonts w:asciiTheme="minorHAnsi" w:hAnsiTheme="minorHAnsi" w:cs="Arial"/>
          <w:sz w:val="22"/>
          <w:szCs w:val="22"/>
        </w:rPr>
        <w:t>Am DIZ erfolgen regelmäßige Datenkontrollen und –prüfungen entsprechend den geltenden Verfahrensanweisungen.</w:t>
      </w:r>
    </w:p>
    <w:p w14:paraId="2CCDCEA5" w14:textId="77777777" w:rsidR="00F20883" w:rsidRPr="009752F4" w:rsidRDefault="00F20883" w:rsidP="00F20883">
      <w:pPr>
        <w:pStyle w:val="NurText"/>
        <w:spacing w:line="276" w:lineRule="auto"/>
        <w:jc w:val="both"/>
        <w:rPr>
          <w:rFonts w:asciiTheme="minorHAnsi" w:hAnsiTheme="minorHAnsi" w:cs="Arial"/>
          <w:sz w:val="22"/>
          <w:szCs w:val="22"/>
        </w:rPr>
      </w:pPr>
    </w:p>
    <w:p w14:paraId="6E7D4A75" w14:textId="77777777" w:rsidR="00F20883" w:rsidRDefault="00F20883" w:rsidP="00F20883">
      <w:pPr>
        <w:pStyle w:val="berschrift2"/>
        <w:ind w:left="0" w:firstLine="0"/>
        <w:jc w:val="both"/>
        <w:rPr>
          <w:color w:val="008AC9"/>
        </w:rPr>
      </w:pPr>
      <w:r w:rsidRPr="00CF7A79">
        <w:rPr>
          <w:color w:val="008AC9"/>
        </w:rPr>
        <w:t>Technische Ausgestaltung</w:t>
      </w:r>
    </w:p>
    <w:p w14:paraId="579E6563" w14:textId="5E68B754" w:rsidR="00F20883" w:rsidRDefault="00F20883" w:rsidP="00F20883">
      <w:pPr>
        <w:pStyle w:val="NurText"/>
        <w:spacing w:line="276" w:lineRule="auto"/>
        <w:jc w:val="both"/>
        <w:rPr>
          <w:rFonts w:asciiTheme="minorHAnsi" w:hAnsiTheme="minorHAnsi" w:cs="Arial"/>
          <w:sz w:val="22"/>
          <w:szCs w:val="22"/>
        </w:rPr>
      </w:pPr>
      <w:r>
        <w:rPr>
          <w:rFonts w:asciiTheme="minorHAnsi" w:hAnsiTheme="minorHAnsi" w:cs="Arial"/>
          <w:sz w:val="22"/>
          <w:szCs w:val="22"/>
        </w:rPr>
        <w:t>Durchführende Einrichtung (Antragsteller:in):</w:t>
      </w:r>
    </w:p>
    <w:p w14:paraId="72A45C9B" w14:textId="77777777" w:rsidR="00F20883" w:rsidRDefault="00F20883" w:rsidP="00F20883">
      <w:pPr>
        <w:pStyle w:val="NurText"/>
        <w:numPr>
          <w:ilvl w:val="0"/>
          <w:numId w:val="19"/>
        </w:numPr>
        <w:spacing w:line="276" w:lineRule="auto"/>
        <w:ind w:left="284" w:hanging="142"/>
        <w:jc w:val="both"/>
        <w:rPr>
          <w:rFonts w:asciiTheme="minorHAnsi" w:hAnsiTheme="minorHAnsi" w:cs="Arial"/>
          <w:sz w:val="22"/>
          <w:szCs w:val="22"/>
        </w:rPr>
      </w:pPr>
      <w:r>
        <w:rPr>
          <w:rFonts w:asciiTheme="minorHAnsi" w:hAnsiTheme="minorHAnsi" w:cs="Arial"/>
          <w:sz w:val="22"/>
          <w:szCs w:val="22"/>
        </w:rPr>
        <w:t xml:space="preserve">Office-Anwendungen, Fileserver, </w:t>
      </w:r>
      <w:r>
        <w:rPr>
          <w:rFonts w:asciiTheme="minorHAnsi" w:hAnsiTheme="minorHAnsi" w:cs="Arial"/>
          <w:sz w:val="22"/>
          <w:szCs w:val="22"/>
        </w:rPr>
        <w:fldChar w:fldCharType="begin">
          <w:ffData>
            <w:name w:val="Text170"/>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p>
    <w:p w14:paraId="268197C0" w14:textId="77777777" w:rsidR="00F20883" w:rsidRDefault="00F20883" w:rsidP="00F20883">
      <w:pPr>
        <w:pStyle w:val="NurText"/>
        <w:spacing w:line="276" w:lineRule="auto"/>
        <w:jc w:val="both"/>
        <w:rPr>
          <w:rFonts w:asciiTheme="minorHAnsi" w:hAnsiTheme="minorHAnsi" w:cs="Arial"/>
          <w:sz w:val="22"/>
          <w:szCs w:val="22"/>
        </w:rPr>
      </w:pPr>
    </w:p>
    <w:p w14:paraId="54A77AE3" w14:textId="77777777" w:rsidR="00F20883" w:rsidRDefault="00F20883" w:rsidP="00F20883">
      <w:pPr>
        <w:pStyle w:val="NurText"/>
        <w:spacing w:line="276" w:lineRule="auto"/>
        <w:jc w:val="both"/>
        <w:rPr>
          <w:rFonts w:asciiTheme="minorHAnsi" w:hAnsiTheme="minorHAnsi" w:cs="Arial"/>
          <w:sz w:val="22"/>
          <w:szCs w:val="22"/>
        </w:rPr>
      </w:pPr>
      <w:r>
        <w:rPr>
          <w:rFonts w:asciiTheme="minorHAnsi" w:hAnsiTheme="minorHAnsi" w:cs="Arial"/>
          <w:sz w:val="22"/>
          <w:szCs w:val="22"/>
        </w:rPr>
        <w:t xml:space="preserve">Unterstützende Einrichtung: </w:t>
      </w:r>
    </w:p>
    <w:p w14:paraId="38224403" w14:textId="77777777" w:rsidR="00F20883" w:rsidRPr="009752F4" w:rsidRDefault="00F20883" w:rsidP="00F20883">
      <w:pPr>
        <w:pStyle w:val="NurText"/>
        <w:numPr>
          <w:ilvl w:val="0"/>
          <w:numId w:val="19"/>
        </w:numPr>
        <w:spacing w:line="276" w:lineRule="auto"/>
        <w:ind w:left="284" w:hanging="142"/>
        <w:jc w:val="both"/>
        <w:rPr>
          <w:rFonts w:asciiTheme="minorHAnsi" w:hAnsiTheme="minorHAnsi" w:cs="Arial"/>
          <w:sz w:val="22"/>
          <w:szCs w:val="22"/>
        </w:rPr>
      </w:pPr>
      <w:r>
        <w:rPr>
          <w:rFonts w:asciiTheme="minorHAnsi" w:hAnsiTheme="minorHAnsi" w:cs="Arial"/>
          <w:sz w:val="22"/>
          <w:szCs w:val="22"/>
        </w:rPr>
        <w:t>DIZ: Office-Anwendungen, Fileserver, FHIR-Server in der klinischen Domäne</w:t>
      </w:r>
    </w:p>
    <w:p w14:paraId="1597EFFF" w14:textId="77777777" w:rsidR="00F20883" w:rsidRDefault="00F20883" w:rsidP="00F20883">
      <w:pPr>
        <w:pStyle w:val="NurText"/>
        <w:spacing w:line="276" w:lineRule="auto"/>
        <w:jc w:val="both"/>
        <w:rPr>
          <w:rFonts w:asciiTheme="minorHAnsi" w:hAnsiTheme="minorHAnsi" w:cs="Arial"/>
          <w:sz w:val="22"/>
          <w:szCs w:val="22"/>
        </w:rPr>
      </w:pPr>
    </w:p>
    <w:p w14:paraId="3E9104EA" w14:textId="4FFEBB87" w:rsidR="00F20883" w:rsidRDefault="00F20883" w:rsidP="00BD4733">
      <w:pPr>
        <w:pStyle w:val="NurText"/>
        <w:spacing w:line="276" w:lineRule="auto"/>
        <w:jc w:val="both"/>
        <w:rPr>
          <w:rFonts w:asciiTheme="minorHAnsi" w:hAnsiTheme="minorHAnsi" w:cs="Arial"/>
          <w:sz w:val="22"/>
          <w:szCs w:val="22"/>
        </w:rPr>
      </w:pPr>
      <w:r>
        <w:rPr>
          <w:rFonts w:asciiTheme="minorHAnsi" w:hAnsiTheme="minorHAnsi" w:cs="Arial"/>
          <w:sz w:val="22"/>
          <w:szCs w:val="22"/>
        </w:rPr>
        <w:t xml:space="preserve">Weitere Ausführungen sind im VVT der Klinik (Durchführende Einrichtung) und des DIZ (unterstützende Einrichtung) verzeichnet. </w:t>
      </w:r>
      <w:r w:rsidRPr="00304107">
        <w:rPr>
          <w:rFonts w:asciiTheme="minorHAnsi" w:hAnsiTheme="minorHAnsi" w:cs="Arial"/>
          <w:sz w:val="22"/>
          <w:szCs w:val="22"/>
        </w:rPr>
        <w:t>Zur Auswertung wird nur auf UKL-Rechnern und von der UKL-IT freigegebene Software genutzt. Zur Datenauswertung werden das explizit sein: Excel, SPSS, R Statistics. Mobile Datenträger werden nicht genutzt.</w:t>
      </w:r>
    </w:p>
    <w:p w14:paraId="7A6CFDCF" w14:textId="724FB9B2" w:rsidR="00BD4733" w:rsidRDefault="00BD4733" w:rsidP="00BD4733">
      <w:pPr>
        <w:pStyle w:val="NurText"/>
        <w:spacing w:line="276" w:lineRule="auto"/>
        <w:jc w:val="both"/>
        <w:rPr>
          <w:rFonts w:asciiTheme="minorHAnsi" w:hAnsiTheme="minorHAnsi" w:cs="Arial"/>
          <w:sz w:val="22"/>
          <w:szCs w:val="22"/>
        </w:rPr>
      </w:pPr>
    </w:p>
    <w:p w14:paraId="591161EB" w14:textId="77777777" w:rsidR="009752F4" w:rsidRPr="00CF7A79" w:rsidRDefault="00CF4DF6" w:rsidP="007F44FE">
      <w:pPr>
        <w:pStyle w:val="berschrift2"/>
        <w:ind w:left="0" w:firstLine="0"/>
        <w:jc w:val="both"/>
        <w:rPr>
          <w:color w:val="008AC9"/>
        </w:rPr>
      </w:pPr>
      <w:r w:rsidRPr="00CF7A79">
        <w:rPr>
          <w:color w:val="008AC9"/>
        </w:rPr>
        <w:t xml:space="preserve">Betroffener Personenkreis </w:t>
      </w:r>
    </w:p>
    <w:p w14:paraId="65B4B4C8" w14:textId="3D6243A5" w:rsidR="0024689F" w:rsidRPr="009752F4" w:rsidRDefault="007B789F" w:rsidP="0027056F">
      <w:pPr>
        <w:pStyle w:val="NurText"/>
        <w:spacing w:line="276" w:lineRule="auto"/>
        <w:jc w:val="both"/>
        <w:rPr>
          <w:rFonts w:asciiTheme="minorHAnsi" w:hAnsiTheme="minorHAnsi" w:cs="Arial"/>
          <w:sz w:val="22"/>
          <w:szCs w:val="22"/>
        </w:rPr>
      </w:pPr>
      <w:r>
        <w:rPr>
          <w:rFonts w:asciiTheme="minorHAnsi" w:hAnsiTheme="minorHAnsi" w:cs="Arial"/>
          <w:sz w:val="22"/>
          <w:szCs w:val="22"/>
        </w:rPr>
        <w:t>Die</w:t>
      </w:r>
      <w:r w:rsidR="0027056F" w:rsidRPr="00F20883">
        <w:rPr>
          <w:rFonts w:asciiTheme="minorHAnsi" w:hAnsiTheme="minorHAnsi" w:cs="Arial"/>
          <w:sz w:val="22"/>
          <w:szCs w:val="22"/>
        </w:rPr>
        <w:t xml:space="preserve"> Personen</w:t>
      </w:r>
      <w:r w:rsidRPr="00F20883">
        <w:rPr>
          <w:rFonts w:asciiTheme="minorHAnsi" w:hAnsiTheme="minorHAnsi" w:cs="Arial"/>
          <w:sz w:val="22"/>
          <w:szCs w:val="22"/>
        </w:rPr>
        <w:t>, von den</w:t>
      </w:r>
      <w:r w:rsidR="0027056F" w:rsidRPr="00F20883">
        <w:rPr>
          <w:rFonts w:asciiTheme="minorHAnsi" w:hAnsiTheme="minorHAnsi" w:cs="Arial"/>
          <w:sz w:val="22"/>
          <w:szCs w:val="22"/>
        </w:rPr>
        <w:t xml:space="preserve"> personenbezogene Daten erhoben, verarbeitet und genutzt </w:t>
      </w:r>
      <w:r w:rsidRPr="00F20883">
        <w:rPr>
          <w:rFonts w:asciiTheme="minorHAnsi" w:hAnsiTheme="minorHAnsi" w:cs="Arial"/>
          <w:sz w:val="22"/>
          <w:szCs w:val="22"/>
        </w:rPr>
        <w:t xml:space="preserve">werden– bspw. Patient:innen oder Mitarbeiter:innen – </w:t>
      </w:r>
      <w:r>
        <w:rPr>
          <w:rFonts w:asciiTheme="minorHAnsi" w:hAnsiTheme="minorHAnsi" w:cs="Arial"/>
          <w:sz w:val="22"/>
          <w:szCs w:val="22"/>
        </w:rPr>
        <w:t xml:space="preserve">ergeben sich aus dem </w:t>
      </w:r>
      <w:r w:rsidR="0024689F">
        <w:rPr>
          <w:rFonts w:asciiTheme="minorHAnsi" w:hAnsiTheme="minorHAnsi" w:cs="Arial"/>
          <w:sz w:val="22"/>
          <w:szCs w:val="22"/>
        </w:rPr>
        <w:t>Datennutzungsantrag</w:t>
      </w:r>
      <w:r>
        <w:rPr>
          <w:rFonts w:asciiTheme="minorHAnsi" w:hAnsiTheme="minorHAnsi" w:cs="Arial"/>
          <w:sz w:val="22"/>
          <w:szCs w:val="22"/>
        </w:rPr>
        <w:t xml:space="preserve"> sowie der Anlage</w:t>
      </w:r>
      <w:r w:rsidR="00BD4733">
        <w:rPr>
          <w:rFonts w:asciiTheme="minorHAnsi" w:hAnsiTheme="minorHAnsi" w:cs="Arial"/>
          <w:sz w:val="22"/>
          <w:szCs w:val="22"/>
        </w:rPr>
        <w:t>°</w:t>
      </w:r>
      <w:r>
        <w:rPr>
          <w:rFonts w:asciiTheme="minorHAnsi" w:hAnsiTheme="minorHAnsi" w:cs="Arial"/>
          <w:sz w:val="22"/>
          <w:szCs w:val="22"/>
        </w:rPr>
        <w:t>1.</w:t>
      </w:r>
    </w:p>
    <w:p w14:paraId="591161F6" w14:textId="77777777" w:rsidR="000110DD" w:rsidRPr="009752F4" w:rsidRDefault="000110DD" w:rsidP="007F44FE">
      <w:pPr>
        <w:pStyle w:val="NurText"/>
        <w:spacing w:line="276" w:lineRule="auto"/>
        <w:jc w:val="both"/>
        <w:rPr>
          <w:rFonts w:asciiTheme="minorHAnsi" w:hAnsiTheme="minorHAnsi" w:cs="Arial"/>
          <w:sz w:val="22"/>
          <w:szCs w:val="22"/>
        </w:rPr>
      </w:pPr>
    </w:p>
    <w:p w14:paraId="591161F7" w14:textId="0A0B9F50" w:rsidR="00DF2065" w:rsidRDefault="00470954" w:rsidP="007F44FE">
      <w:pPr>
        <w:pStyle w:val="berschrift2"/>
        <w:ind w:left="0" w:firstLine="0"/>
        <w:jc w:val="both"/>
        <w:rPr>
          <w:color w:val="008AC9"/>
        </w:rPr>
      </w:pPr>
      <w:r w:rsidRPr="00CF7A79">
        <w:rPr>
          <w:color w:val="008AC9"/>
        </w:rPr>
        <w:lastRenderedPageBreak/>
        <w:t>Beschreibung der erhobenen</w:t>
      </w:r>
      <w:r w:rsidR="00A97748" w:rsidRPr="00CF7A79">
        <w:rPr>
          <w:color w:val="008AC9"/>
        </w:rPr>
        <w:t>, genutzten, verarbeiteten</w:t>
      </w:r>
      <w:r w:rsidRPr="00CF7A79">
        <w:rPr>
          <w:color w:val="008AC9"/>
        </w:rPr>
        <w:t xml:space="preserve"> Dat</w:t>
      </w:r>
      <w:r w:rsidR="00DF2065" w:rsidRPr="00CF7A79">
        <w:rPr>
          <w:color w:val="008AC9"/>
        </w:rPr>
        <w:t>en sowie deren Erforderlichkeit</w:t>
      </w:r>
    </w:p>
    <w:p w14:paraId="109A85A9" w14:textId="1F9FB8F2" w:rsidR="00332F17" w:rsidRPr="009752F4" w:rsidRDefault="0027056F" w:rsidP="007F44FE">
      <w:pPr>
        <w:pStyle w:val="NurText"/>
        <w:spacing w:line="276" w:lineRule="auto"/>
        <w:jc w:val="both"/>
        <w:rPr>
          <w:rFonts w:asciiTheme="minorHAnsi" w:hAnsiTheme="minorHAnsi" w:cs="Arial"/>
          <w:b/>
          <w:sz w:val="22"/>
          <w:szCs w:val="22"/>
        </w:rPr>
      </w:pPr>
      <w:r>
        <w:rPr>
          <w:rFonts w:asciiTheme="minorHAnsi" w:hAnsiTheme="minorHAnsi" w:cs="Arial"/>
          <w:sz w:val="22"/>
          <w:szCs w:val="22"/>
        </w:rPr>
        <w:t>Eine genaue Übersicht ist in</w:t>
      </w:r>
      <w:r w:rsidR="00332F17" w:rsidRPr="00A82244">
        <w:rPr>
          <w:rFonts w:asciiTheme="minorHAnsi" w:hAnsiTheme="minorHAnsi" w:cs="Arial"/>
          <w:sz w:val="22"/>
          <w:szCs w:val="22"/>
        </w:rPr>
        <w:t xml:space="preserve"> Anlage 1 zum Datennutzungsantrag</w:t>
      </w:r>
      <w:r>
        <w:rPr>
          <w:rFonts w:asciiTheme="minorHAnsi" w:hAnsiTheme="minorHAnsi" w:cs="Arial"/>
          <w:sz w:val="22"/>
          <w:szCs w:val="22"/>
        </w:rPr>
        <w:t xml:space="preserve"> enthalten. </w:t>
      </w:r>
      <w:r w:rsidR="00332F17">
        <w:rPr>
          <w:rFonts w:asciiTheme="minorHAnsi" w:hAnsiTheme="minorHAnsi" w:cs="Arial"/>
          <w:sz w:val="22"/>
          <w:szCs w:val="22"/>
        </w:rPr>
        <w:t xml:space="preserve">Es </w:t>
      </w:r>
      <w:r>
        <w:rPr>
          <w:rFonts w:asciiTheme="minorHAnsi" w:hAnsiTheme="minorHAnsi" w:cs="Arial"/>
          <w:sz w:val="22"/>
          <w:szCs w:val="22"/>
        </w:rPr>
        <w:t xml:space="preserve">werden </w:t>
      </w:r>
      <w:r w:rsidR="00332F17">
        <w:rPr>
          <w:rFonts w:asciiTheme="minorHAnsi" w:hAnsiTheme="minorHAnsi" w:cs="Arial"/>
          <w:sz w:val="22"/>
          <w:szCs w:val="22"/>
        </w:rPr>
        <w:t xml:space="preserve">nur Datenelemente, die für die Fragestellung des Projektes erforderlich sind, </w:t>
      </w:r>
      <w:r>
        <w:rPr>
          <w:rFonts w:asciiTheme="minorHAnsi" w:hAnsiTheme="minorHAnsi" w:cs="Arial"/>
          <w:sz w:val="22"/>
          <w:szCs w:val="22"/>
        </w:rPr>
        <w:t>aufgeführt und verarbeitet</w:t>
      </w:r>
      <w:r w:rsidR="00332F17">
        <w:rPr>
          <w:rFonts w:asciiTheme="minorHAnsi" w:hAnsiTheme="minorHAnsi" w:cs="Arial"/>
          <w:sz w:val="22"/>
          <w:szCs w:val="22"/>
        </w:rPr>
        <w:t>.</w:t>
      </w:r>
    </w:p>
    <w:p w14:paraId="5F53AC65" w14:textId="77777777" w:rsidR="00332F17" w:rsidRPr="00332F17" w:rsidRDefault="00332F17" w:rsidP="007F44FE"/>
    <w:p w14:paraId="591161FB" w14:textId="77777777" w:rsidR="004D727A" w:rsidRPr="00CF7A79" w:rsidRDefault="004D727A" w:rsidP="007F44FE">
      <w:pPr>
        <w:pStyle w:val="berschrift2"/>
        <w:ind w:left="0" w:firstLine="0"/>
        <w:jc w:val="both"/>
        <w:rPr>
          <w:color w:val="008AC9"/>
        </w:rPr>
      </w:pPr>
      <w:r w:rsidRPr="00CF7A79">
        <w:rPr>
          <w:color w:val="008AC9"/>
        </w:rPr>
        <w:t>Rechtsgrundlage zur Datenverarbeitung</w:t>
      </w:r>
    </w:p>
    <w:p w14:paraId="7AA12207" w14:textId="4504C005" w:rsidR="007F44FE" w:rsidRDefault="007F44FE" w:rsidP="007F44FE">
      <w:pPr>
        <w:spacing w:after="0"/>
        <w:jc w:val="both"/>
        <w:rPr>
          <w:rFonts w:cs="Arial"/>
        </w:rPr>
      </w:pPr>
      <w:r>
        <w:rPr>
          <w:rFonts w:cs="Arial"/>
          <w:bCs/>
        </w:rPr>
        <w:t xml:space="preserve">Rechtsgrundlage: </w:t>
      </w:r>
      <w:r w:rsidR="00314070" w:rsidRPr="00E37E10">
        <w:rPr>
          <w:rFonts w:cs="Arial"/>
          <w:bCs/>
        </w:rPr>
        <w:t>§</w:t>
      </w:r>
      <w:r w:rsidR="007B789F">
        <w:rPr>
          <w:rFonts w:cs="Arial"/>
          <w:bCs/>
        </w:rPr>
        <w:t>29</w:t>
      </w:r>
      <w:r w:rsidR="00314070">
        <w:rPr>
          <w:rFonts w:cs="Arial"/>
          <w:bCs/>
        </w:rPr>
        <w:t xml:space="preserve"> </w:t>
      </w:r>
      <w:r w:rsidR="00172B6D">
        <w:rPr>
          <w:rFonts w:cs="Arial"/>
          <w:bCs/>
        </w:rPr>
        <w:t>Sächsisches Krankenhausgesetz</w:t>
      </w:r>
      <w:r>
        <w:rPr>
          <w:rFonts w:cs="Arial"/>
          <w:bCs/>
        </w:rPr>
        <w:t xml:space="preserve"> (</w:t>
      </w:r>
      <w:r w:rsidR="00314070">
        <w:rPr>
          <w:rFonts w:cs="Arial"/>
          <w:bCs/>
        </w:rPr>
        <w:t>S</w:t>
      </w:r>
      <w:r w:rsidR="00314070" w:rsidRPr="00E37E10">
        <w:rPr>
          <w:rFonts w:cs="Arial"/>
          <w:bCs/>
        </w:rPr>
        <w:t>ächs</w:t>
      </w:r>
      <w:r w:rsidR="00E37E10" w:rsidRPr="00E37E10">
        <w:rPr>
          <w:rFonts w:cs="Arial"/>
          <w:bCs/>
        </w:rPr>
        <w:t>. KHG</w:t>
      </w:r>
      <w:r>
        <w:rPr>
          <w:rFonts w:cs="Arial"/>
          <w:bCs/>
        </w:rPr>
        <w:t>)</w:t>
      </w:r>
      <w:r w:rsidR="00314070">
        <w:rPr>
          <w:rFonts w:cs="Arial"/>
          <w:bCs/>
        </w:rPr>
        <w:t xml:space="preserve">. </w:t>
      </w:r>
      <w:r w:rsidR="00E37E10" w:rsidRPr="00E37E10">
        <w:rPr>
          <w:rFonts w:cs="Arial"/>
          <w:bCs/>
        </w:rPr>
        <w:t>Patientendaten werden innerhalb des UKL für eigene wissenschaftliche und qualitätssichernde Zwecke genutzt.</w:t>
      </w:r>
      <w:r w:rsidRPr="007F44FE">
        <w:rPr>
          <w:rFonts w:cs="Arial"/>
        </w:rPr>
        <w:t xml:space="preserve"> </w:t>
      </w:r>
    </w:p>
    <w:p w14:paraId="3D779C08" w14:textId="77777777" w:rsidR="00332F17" w:rsidRPr="009752F4" w:rsidRDefault="00332F17" w:rsidP="007F44FE">
      <w:pPr>
        <w:pStyle w:val="NurText"/>
        <w:spacing w:line="276" w:lineRule="auto"/>
        <w:jc w:val="both"/>
        <w:rPr>
          <w:rFonts w:asciiTheme="minorHAnsi" w:hAnsiTheme="minorHAnsi" w:cs="Arial"/>
          <w:sz w:val="22"/>
          <w:szCs w:val="22"/>
        </w:rPr>
      </w:pPr>
    </w:p>
    <w:p w14:paraId="591161FF" w14:textId="77777777" w:rsidR="00F649B7" w:rsidRPr="00CF7A79" w:rsidRDefault="00F649B7" w:rsidP="007F44FE">
      <w:pPr>
        <w:pStyle w:val="berschrift2"/>
        <w:ind w:left="0" w:firstLine="0"/>
        <w:jc w:val="both"/>
        <w:rPr>
          <w:color w:val="008AC9"/>
        </w:rPr>
      </w:pPr>
      <w:r w:rsidRPr="00CF7A79">
        <w:rPr>
          <w:color w:val="008AC9"/>
        </w:rPr>
        <w:t xml:space="preserve">Datenflüsse </w:t>
      </w:r>
      <w:r w:rsidR="003A3B80" w:rsidRPr="00CF7A79">
        <w:rPr>
          <w:color w:val="008AC9"/>
        </w:rPr>
        <w:t xml:space="preserve">/ Schnittstellen </w:t>
      </w:r>
      <w:r w:rsidRPr="00CF7A79">
        <w:rPr>
          <w:color w:val="008AC9"/>
        </w:rPr>
        <w:t>zwischen den beteiligte</w:t>
      </w:r>
      <w:r w:rsidR="00DF2065" w:rsidRPr="00CF7A79">
        <w:rPr>
          <w:color w:val="008AC9"/>
        </w:rPr>
        <w:t>n Stellen und deren Absicherung</w:t>
      </w:r>
    </w:p>
    <w:p w14:paraId="742A38E4" w14:textId="77777777" w:rsidR="00C41C03" w:rsidRDefault="005C049B" w:rsidP="007F44FE">
      <w:pPr>
        <w:autoSpaceDE w:val="0"/>
        <w:autoSpaceDN w:val="0"/>
        <w:adjustRightInd w:val="0"/>
        <w:spacing w:after="0"/>
        <w:jc w:val="both"/>
        <w:rPr>
          <w:rFonts w:cs="Arial"/>
        </w:rPr>
      </w:pPr>
      <w:r>
        <w:rPr>
          <w:rFonts w:cs="Arial"/>
        </w:rPr>
        <w:t>Die Daten werden im Rahmen der Behandlung in den Fachabteilungen des UKL erhoben und in verschiedenen Krankenhausinformationssystemen gespeichert. Das Datenintegrationszentrum leitet die gewünschten Parameter aus den entsprechenden Systemen aus</w:t>
      </w:r>
      <w:r w:rsidR="00C41C03">
        <w:rPr>
          <w:rFonts w:cs="Arial"/>
        </w:rPr>
        <w:t xml:space="preserve">. </w:t>
      </w:r>
    </w:p>
    <w:p w14:paraId="58807043" w14:textId="41E22ACB" w:rsidR="00C41C03" w:rsidRPr="002B1E1A" w:rsidRDefault="00C41C03" w:rsidP="00C41C03">
      <w:pPr>
        <w:pStyle w:val="NurText"/>
        <w:spacing w:line="276" w:lineRule="auto"/>
        <w:jc w:val="both"/>
        <w:rPr>
          <w:rFonts w:asciiTheme="minorHAnsi" w:hAnsiTheme="minorHAnsi" w:cs="Arial"/>
          <w:sz w:val="22"/>
          <w:szCs w:val="22"/>
        </w:rPr>
      </w:pPr>
      <w:r>
        <w:rPr>
          <w:rFonts w:asciiTheme="minorHAnsi" w:hAnsiTheme="minorHAnsi" w:cs="Arial"/>
          <w:sz w:val="22"/>
          <w:szCs w:val="22"/>
        </w:rPr>
        <w:t>Das DIZ betreibt einen z</w:t>
      </w:r>
      <w:r w:rsidRPr="002B1E1A">
        <w:rPr>
          <w:rFonts w:asciiTheme="minorHAnsi" w:hAnsiTheme="minorHAnsi" w:cs="Arial"/>
          <w:sz w:val="22"/>
          <w:szCs w:val="22"/>
        </w:rPr>
        <w:t>entrale</w:t>
      </w:r>
      <w:r w:rsidR="00F20883">
        <w:rPr>
          <w:rFonts w:asciiTheme="minorHAnsi" w:hAnsiTheme="minorHAnsi" w:cs="Arial"/>
          <w:sz w:val="22"/>
          <w:szCs w:val="22"/>
        </w:rPr>
        <w:t>n</w:t>
      </w:r>
      <w:r w:rsidRPr="002B1E1A">
        <w:rPr>
          <w:rFonts w:asciiTheme="minorHAnsi" w:hAnsiTheme="minorHAnsi" w:cs="Arial"/>
          <w:sz w:val="22"/>
          <w:szCs w:val="22"/>
        </w:rPr>
        <w:t xml:space="preserve"> Datenspeicher </w:t>
      </w:r>
      <w:r w:rsidR="00856BAE">
        <w:rPr>
          <w:rFonts w:asciiTheme="minorHAnsi" w:hAnsiTheme="minorHAnsi" w:cs="Arial"/>
          <w:sz w:val="22"/>
          <w:szCs w:val="22"/>
        </w:rPr>
        <w:t>in der</w:t>
      </w:r>
      <w:r w:rsidR="00856BAE" w:rsidRPr="00A32C6D">
        <w:rPr>
          <w:rFonts w:asciiTheme="minorHAnsi" w:hAnsiTheme="minorHAnsi" w:cs="Arial"/>
          <w:sz w:val="22"/>
          <w:szCs w:val="22"/>
        </w:rPr>
        <w:t xml:space="preserve"> klinische</w:t>
      </w:r>
      <w:r w:rsidR="00856BAE">
        <w:rPr>
          <w:rFonts w:asciiTheme="minorHAnsi" w:hAnsiTheme="minorHAnsi" w:cs="Arial"/>
          <w:sz w:val="22"/>
          <w:szCs w:val="22"/>
        </w:rPr>
        <w:t>n</w:t>
      </w:r>
      <w:r w:rsidR="00856BAE" w:rsidRPr="00A32C6D">
        <w:rPr>
          <w:rFonts w:asciiTheme="minorHAnsi" w:hAnsiTheme="minorHAnsi" w:cs="Arial"/>
          <w:sz w:val="22"/>
          <w:szCs w:val="22"/>
        </w:rPr>
        <w:t xml:space="preserve"> Domäne </w:t>
      </w:r>
      <w:r w:rsidR="005C049B">
        <w:rPr>
          <w:rFonts w:asciiTheme="minorHAnsi" w:hAnsiTheme="minorHAnsi" w:cs="Arial"/>
          <w:sz w:val="22"/>
          <w:szCs w:val="22"/>
        </w:rPr>
        <w:t xml:space="preserve">und </w:t>
      </w:r>
      <w:r w:rsidR="00856BAE">
        <w:rPr>
          <w:rFonts w:asciiTheme="minorHAnsi" w:hAnsiTheme="minorHAnsi" w:cs="Arial"/>
          <w:sz w:val="22"/>
          <w:szCs w:val="22"/>
        </w:rPr>
        <w:t>transferiert die Daten</w:t>
      </w:r>
      <w:r w:rsidRPr="002B1E1A">
        <w:rPr>
          <w:rFonts w:asciiTheme="minorHAnsi" w:hAnsiTheme="minorHAnsi" w:cs="Arial"/>
          <w:sz w:val="22"/>
          <w:szCs w:val="22"/>
        </w:rPr>
        <w:t xml:space="preserve"> zu</w:t>
      </w:r>
      <w:r w:rsidR="00856BAE">
        <w:rPr>
          <w:rFonts w:asciiTheme="minorHAnsi" w:hAnsiTheme="minorHAnsi" w:cs="Arial"/>
          <w:sz w:val="22"/>
          <w:szCs w:val="22"/>
        </w:rPr>
        <w:t>r</w:t>
      </w:r>
      <w:r w:rsidRPr="002B1E1A">
        <w:rPr>
          <w:rFonts w:asciiTheme="minorHAnsi" w:hAnsiTheme="minorHAnsi" w:cs="Arial"/>
          <w:sz w:val="22"/>
          <w:szCs w:val="22"/>
        </w:rPr>
        <w:t xml:space="preserve"> Forschungsdomäne (</w:t>
      </w:r>
      <w:r w:rsidR="00856BAE">
        <w:rPr>
          <w:rFonts w:asciiTheme="minorHAnsi" w:hAnsiTheme="minorHAnsi" w:cs="Arial"/>
          <w:sz w:val="22"/>
          <w:szCs w:val="22"/>
        </w:rPr>
        <w:t>s.</w:t>
      </w:r>
      <w:r w:rsidRPr="002B1E1A">
        <w:rPr>
          <w:rFonts w:asciiTheme="minorHAnsi" w:hAnsiTheme="minorHAnsi" w:cs="Arial"/>
          <w:sz w:val="22"/>
          <w:szCs w:val="22"/>
        </w:rPr>
        <w:t xml:space="preserve"> Architekturskizze)</w:t>
      </w:r>
      <w:r w:rsidR="00856BAE">
        <w:rPr>
          <w:rFonts w:asciiTheme="minorHAnsi" w:hAnsiTheme="minorHAnsi" w:cs="Arial"/>
          <w:sz w:val="22"/>
          <w:szCs w:val="22"/>
        </w:rPr>
        <w:t>.</w:t>
      </w:r>
    </w:p>
    <w:p w14:paraId="7EF9E135" w14:textId="6C3CDB66" w:rsidR="0065426D" w:rsidRPr="009752F4" w:rsidRDefault="00856BAE" w:rsidP="00F20883">
      <w:pPr>
        <w:autoSpaceDE w:val="0"/>
        <w:autoSpaceDN w:val="0"/>
        <w:adjustRightInd w:val="0"/>
        <w:spacing w:after="0"/>
        <w:jc w:val="both"/>
        <w:rPr>
          <w:rFonts w:cs="Arial"/>
        </w:rPr>
      </w:pPr>
      <w:r>
        <w:rPr>
          <w:rFonts w:cs="Arial"/>
        </w:rPr>
        <w:t>Das DIZ</w:t>
      </w:r>
      <w:r w:rsidR="005C049B">
        <w:rPr>
          <w:rFonts w:cs="Arial"/>
        </w:rPr>
        <w:t xml:space="preserve"> stellt diese </w:t>
      </w:r>
      <w:r>
        <w:rPr>
          <w:rFonts w:cs="Arial"/>
        </w:rPr>
        <w:t>Daten</w:t>
      </w:r>
      <w:r w:rsidR="005C049B">
        <w:rPr>
          <w:rFonts w:cs="Arial"/>
        </w:rPr>
        <w:t xml:space="preserve"> über einen gesicherten Ordner im Laufwerk W dem Antragssteller zur Verfügung. Dieser Ordner ist nur für die beteiligten Personen (durchführende Einrichtung und unterstützende Einrichtung) freigeben.</w:t>
      </w:r>
      <w:r w:rsidR="00F20883">
        <w:rPr>
          <w:rFonts w:cs="Arial"/>
        </w:rPr>
        <w:t xml:space="preserve"> Abweichend hiervon kann, sofern nötig, die Datenbereitstellung über die jeweils freigegebene, gesicherte Cloud erfolgen</w:t>
      </w:r>
      <w:r w:rsidR="0065426D">
        <w:rPr>
          <w:rFonts w:cs="Arial"/>
        </w:rPr>
        <w:t>.</w:t>
      </w:r>
    </w:p>
    <w:p w14:paraId="59116202" w14:textId="77777777" w:rsidR="009E2309" w:rsidRPr="009752F4" w:rsidRDefault="009E2309" w:rsidP="007F44FE">
      <w:pPr>
        <w:pStyle w:val="NurText"/>
        <w:spacing w:line="276" w:lineRule="auto"/>
        <w:jc w:val="both"/>
        <w:rPr>
          <w:rFonts w:asciiTheme="minorHAnsi" w:hAnsiTheme="minorHAnsi" w:cs="Arial"/>
          <w:b/>
          <w:sz w:val="22"/>
          <w:szCs w:val="22"/>
        </w:rPr>
      </w:pPr>
    </w:p>
    <w:p w14:paraId="59116203" w14:textId="77777777" w:rsidR="00DC3B47" w:rsidRPr="00CF7A79" w:rsidRDefault="00DC3B47" w:rsidP="007F44FE">
      <w:pPr>
        <w:pStyle w:val="berschrift2"/>
        <w:ind w:left="0" w:firstLine="0"/>
        <w:jc w:val="both"/>
        <w:rPr>
          <w:color w:val="008AC9"/>
        </w:rPr>
      </w:pPr>
      <w:r w:rsidRPr="00CF7A79">
        <w:rPr>
          <w:color w:val="008AC9"/>
        </w:rPr>
        <w:t>Darstellung Speicherorte und deren Absicherung</w:t>
      </w:r>
    </w:p>
    <w:p w14:paraId="077335DF" w14:textId="38AF3B7C" w:rsidR="005C049B" w:rsidRPr="00F20883" w:rsidRDefault="00195243" w:rsidP="00F20883">
      <w:pPr>
        <w:pStyle w:val="NurText"/>
        <w:spacing w:line="276" w:lineRule="auto"/>
        <w:jc w:val="both"/>
        <w:rPr>
          <w:rFonts w:asciiTheme="minorHAnsi" w:hAnsiTheme="minorHAnsi" w:cs="Arial"/>
          <w:bCs/>
          <w:sz w:val="22"/>
          <w:szCs w:val="22"/>
        </w:rPr>
      </w:pPr>
      <w:r>
        <w:rPr>
          <w:rFonts w:asciiTheme="minorHAnsi" w:hAnsiTheme="minorHAnsi" w:cs="Arial"/>
          <w:bCs/>
          <w:sz w:val="22"/>
          <w:szCs w:val="22"/>
        </w:rPr>
        <w:t>Datenbereitstellung über</w:t>
      </w:r>
      <w:r w:rsidRPr="00F20883">
        <w:rPr>
          <w:rFonts w:asciiTheme="minorHAnsi" w:hAnsiTheme="minorHAnsi" w:cs="Arial"/>
          <w:bCs/>
          <w:sz w:val="22"/>
          <w:szCs w:val="22"/>
        </w:rPr>
        <w:t xml:space="preserve"> </w:t>
      </w:r>
      <w:r w:rsidR="005C049B" w:rsidRPr="00F20883">
        <w:rPr>
          <w:rFonts w:asciiTheme="minorHAnsi" w:hAnsiTheme="minorHAnsi" w:cs="Arial"/>
          <w:bCs/>
          <w:sz w:val="22"/>
          <w:szCs w:val="22"/>
        </w:rPr>
        <w:t>Laufwerk W</w:t>
      </w:r>
      <w:r w:rsidR="00856BAE" w:rsidRPr="00F20883">
        <w:rPr>
          <w:rFonts w:asciiTheme="minorHAnsi" w:hAnsiTheme="minorHAnsi" w:cs="Arial"/>
          <w:bCs/>
          <w:sz w:val="22"/>
          <w:szCs w:val="22"/>
        </w:rPr>
        <w:t xml:space="preserve">. Der </w:t>
      </w:r>
      <w:r w:rsidR="005C049B" w:rsidRPr="00F20883">
        <w:rPr>
          <w:rFonts w:asciiTheme="minorHAnsi" w:hAnsiTheme="minorHAnsi" w:cs="Arial"/>
          <w:bCs/>
          <w:sz w:val="22"/>
          <w:szCs w:val="22"/>
        </w:rPr>
        <w:t>Ordner wird noch angelegt</w:t>
      </w:r>
      <w:r w:rsidR="00856BAE" w:rsidRPr="00F20883">
        <w:rPr>
          <w:rFonts w:asciiTheme="minorHAnsi" w:hAnsiTheme="minorHAnsi" w:cs="Arial"/>
          <w:bCs/>
          <w:sz w:val="22"/>
          <w:szCs w:val="22"/>
        </w:rPr>
        <w:t xml:space="preserve">. </w:t>
      </w:r>
      <w:r w:rsidR="005C049B" w:rsidRPr="00F20883">
        <w:rPr>
          <w:rFonts w:asciiTheme="minorHAnsi" w:hAnsiTheme="minorHAnsi" w:cs="Arial"/>
          <w:bCs/>
          <w:sz w:val="22"/>
          <w:szCs w:val="22"/>
        </w:rPr>
        <w:t xml:space="preserve">Zugriffskontrolle und –erteilung </w:t>
      </w:r>
      <w:r w:rsidR="00856BAE" w:rsidRPr="00F20883">
        <w:rPr>
          <w:rFonts w:asciiTheme="minorHAnsi" w:hAnsiTheme="minorHAnsi" w:cs="Arial"/>
          <w:bCs/>
          <w:sz w:val="22"/>
          <w:szCs w:val="22"/>
        </w:rPr>
        <w:t>erfolgen</w:t>
      </w:r>
      <w:r w:rsidR="005C049B" w:rsidRPr="00F20883">
        <w:rPr>
          <w:rFonts w:asciiTheme="minorHAnsi" w:hAnsiTheme="minorHAnsi" w:cs="Arial"/>
          <w:bCs/>
          <w:sz w:val="22"/>
          <w:szCs w:val="22"/>
        </w:rPr>
        <w:t xml:space="preserve"> durch DIZ-Mitarbeiter</w:t>
      </w:r>
      <w:r w:rsidR="00856BAE" w:rsidRPr="00F20883">
        <w:rPr>
          <w:rFonts w:asciiTheme="minorHAnsi" w:hAnsiTheme="minorHAnsi" w:cs="Arial"/>
          <w:bCs/>
          <w:sz w:val="22"/>
          <w:szCs w:val="22"/>
        </w:rPr>
        <w:t>.</w:t>
      </w:r>
    </w:p>
    <w:p w14:paraId="59116204" w14:textId="016CEA7A" w:rsidR="00D63704" w:rsidRPr="00370098" w:rsidRDefault="00F3674C" w:rsidP="007F44FE">
      <w:pPr>
        <w:pStyle w:val="NurText"/>
        <w:spacing w:line="276" w:lineRule="auto"/>
        <w:jc w:val="both"/>
        <w:rPr>
          <w:rFonts w:asciiTheme="minorHAnsi" w:hAnsiTheme="minorHAnsi" w:cs="Arial"/>
          <w:bCs/>
          <w:sz w:val="22"/>
          <w:szCs w:val="22"/>
        </w:rPr>
      </w:pPr>
      <w:r w:rsidRPr="00F3674C">
        <w:rPr>
          <w:rFonts w:asciiTheme="minorHAnsi" w:hAnsiTheme="minorHAnsi" w:cs="Arial"/>
          <w:bCs/>
          <w:sz w:val="22"/>
          <w:szCs w:val="22"/>
        </w:rPr>
        <w:t>Alle Daten, die im Projekt verarbeitet werden, werden auf einem klinikinternen Netzlaufwerk mit Zugriffsbeschränkung abgelegt.</w:t>
      </w:r>
    </w:p>
    <w:p w14:paraId="59116205" w14:textId="77777777" w:rsidR="00D63704" w:rsidRPr="009752F4" w:rsidRDefault="00D63704" w:rsidP="007F44FE">
      <w:pPr>
        <w:pStyle w:val="NurText"/>
        <w:spacing w:line="276" w:lineRule="auto"/>
        <w:jc w:val="both"/>
        <w:rPr>
          <w:rFonts w:asciiTheme="minorHAnsi" w:hAnsiTheme="minorHAnsi" w:cs="Arial"/>
          <w:b/>
          <w:sz w:val="22"/>
          <w:szCs w:val="22"/>
        </w:rPr>
      </w:pPr>
    </w:p>
    <w:p w14:paraId="59116206" w14:textId="77777777" w:rsidR="006E676C" w:rsidRPr="00CF7A79" w:rsidRDefault="006E676C" w:rsidP="007F44FE">
      <w:pPr>
        <w:pStyle w:val="berschrift2"/>
        <w:ind w:left="0" w:firstLine="0"/>
        <w:jc w:val="both"/>
        <w:rPr>
          <w:color w:val="008AC9"/>
        </w:rPr>
      </w:pPr>
      <w:r w:rsidRPr="00CF7A79">
        <w:rPr>
          <w:color w:val="008AC9"/>
        </w:rPr>
        <w:t>Verfahren zur Pse</w:t>
      </w:r>
      <w:r w:rsidR="00DF2065" w:rsidRPr="00CF7A79">
        <w:rPr>
          <w:color w:val="008AC9"/>
        </w:rPr>
        <w:t>udonymisierung / Anonymisierung</w:t>
      </w:r>
    </w:p>
    <w:p w14:paraId="59116208" w14:textId="3ED9BCDA" w:rsidR="00C520BF" w:rsidRDefault="00F20883" w:rsidP="007F44FE">
      <w:pPr>
        <w:pStyle w:val="NurText"/>
        <w:spacing w:line="276" w:lineRule="auto"/>
        <w:jc w:val="both"/>
        <w:rPr>
          <w:rFonts w:asciiTheme="minorHAnsi" w:hAnsiTheme="minorHAnsi" w:cs="Arial"/>
          <w:sz w:val="22"/>
          <w:szCs w:val="22"/>
        </w:rPr>
      </w:pPr>
      <w:r>
        <w:rPr>
          <w:rFonts w:asciiTheme="minorHAnsi" w:hAnsiTheme="minorHAnsi" w:cs="Arial"/>
          <w:bCs/>
          <w:sz w:val="22"/>
          <w:szCs w:val="22"/>
        </w:rPr>
        <w:t xml:space="preserve">Die </w:t>
      </w:r>
      <w:r w:rsidR="005C049B" w:rsidRPr="005C049B">
        <w:rPr>
          <w:rFonts w:asciiTheme="minorHAnsi" w:hAnsiTheme="minorHAnsi" w:cs="Arial"/>
          <w:bCs/>
          <w:sz w:val="22"/>
          <w:szCs w:val="22"/>
        </w:rPr>
        <w:t>Pseudonymisierung</w:t>
      </w:r>
      <w:r>
        <w:rPr>
          <w:rFonts w:asciiTheme="minorHAnsi" w:hAnsiTheme="minorHAnsi" w:cs="Arial"/>
          <w:bCs/>
          <w:sz w:val="22"/>
          <w:szCs w:val="22"/>
        </w:rPr>
        <w:t xml:space="preserve"> der bereitzustellenden Daten erfolgt über </w:t>
      </w:r>
      <w:r w:rsidR="005C049B" w:rsidRPr="005C049B">
        <w:rPr>
          <w:rFonts w:asciiTheme="minorHAnsi" w:hAnsiTheme="minorHAnsi" w:cs="Arial"/>
          <w:bCs/>
          <w:sz w:val="22"/>
          <w:szCs w:val="22"/>
        </w:rPr>
        <w:t>Skripte</w:t>
      </w:r>
      <w:r w:rsidR="0027056F">
        <w:rPr>
          <w:rFonts w:asciiTheme="minorHAnsi" w:hAnsiTheme="minorHAnsi" w:cs="Arial"/>
          <w:bCs/>
          <w:sz w:val="22"/>
          <w:szCs w:val="22"/>
        </w:rPr>
        <w:t xml:space="preserve"> des Datenintegrationszentrums. </w:t>
      </w:r>
      <w:r w:rsidR="00370098">
        <w:rPr>
          <w:rFonts w:asciiTheme="minorHAnsi" w:hAnsiTheme="minorHAnsi" w:cs="Arial"/>
          <w:bCs/>
          <w:sz w:val="22"/>
          <w:szCs w:val="22"/>
        </w:rPr>
        <w:t>Es werden keine Klarnamen, Adressen oder Geburtsdaten ausgeleitet.</w:t>
      </w:r>
      <w:r w:rsidR="005101C1">
        <w:rPr>
          <w:rFonts w:asciiTheme="minorHAnsi" w:hAnsiTheme="minorHAnsi" w:cs="Arial"/>
          <w:bCs/>
          <w:sz w:val="22"/>
          <w:szCs w:val="22"/>
        </w:rPr>
        <w:t xml:space="preserve"> </w:t>
      </w:r>
      <w:r w:rsidR="005101C1">
        <w:rPr>
          <w:rFonts w:asciiTheme="minorHAnsi" w:hAnsiTheme="minorHAnsi" w:cs="Arial"/>
          <w:sz w:val="22"/>
          <w:szCs w:val="22"/>
        </w:rPr>
        <w:t>Im Sinne der Datensparsamkeit können Fallnummern verwendet werden.</w:t>
      </w:r>
      <w:r>
        <w:rPr>
          <w:rFonts w:asciiTheme="minorHAnsi" w:hAnsiTheme="minorHAnsi" w:cs="Arial"/>
          <w:sz w:val="22"/>
          <w:szCs w:val="22"/>
        </w:rPr>
        <w:t xml:space="preserve"> Bei der Anwendung von Routinen werden nur Ergebnisse ausgeleitet, was einer </w:t>
      </w:r>
      <w:r w:rsidR="00BD4733">
        <w:rPr>
          <w:rFonts w:asciiTheme="minorHAnsi" w:hAnsiTheme="minorHAnsi" w:cs="Arial"/>
          <w:sz w:val="22"/>
          <w:szCs w:val="22"/>
        </w:rPr>
        <w:t xml:space="preserve">weitgehenden </w:t>
      </w:r>
      <w:r>
        <w:rPr>
          <w:rFonts w:asciiTheme="minorHAnsi" w:hAnsiTheme="minorHAnsi" w:cs="Arial"/>
          <w:sz w:val="22"/>
          <w:szCs w:val="22"/>
        </w:rPr>
        <w:t xml:space="preserve">Anonymisierung </w:t>
      </w:r>
      <w:r w:rsidR="00BD4733">
        <w:rPr>
          <w:rFonts w:asciiTheme="minorHAnsi" w:hAnsiTheme="minorHAnsi" w:cs="Arial"/>
          <w:sz w:val="22"/>
          <w:szCs w:val="22"/>
        </w:rPr>
        <w:t>entspricht</w:t>
      </w:r>
      <w:r>
        <w:rPr>
          <w:rFonts w:asciiTheme="minorHAnsi" w:hAnsiTheme="minorHAnsi" w:cs="Arial"/>
          <w:sz w:val="22"/>
          <w:szCs w:val="22"/>
        </w:rPr>
        <w:t>.</w:t>
      </w:r>
    </w:p>
    <w:p w14:paraId="6237D98E" w14:textId="77777777" w:rsidR="000D23BC" w:rsidRPr="009752F4" w:rsidRDefault="000D23BC" w:rsidP="007F44FE">
      <w:pPr>
        <w:pStyle w:val="NurText"/>
        <w:spacing w:line="276" w:lineRule="auto"/>
        <w:jc w:val="both"/>
        <w:rPr>
          <w:rFonts w:asciiTheme="minorHAnsi" w:hAnsiTheme="minorHAnsi" w:cs="Arial"/>
          <w:sz w:val="22"/>
          <w:szCs w:val="22"/>
        </w:rPr>
      </w:pPr>
    </w:p>
    <w:p w14:paraId="5911620C" w14:textId="77777777" w:rsidR="000C07F8" w:rsidRPr="00CF7A79" w:rsidRDefault="000C07F8" w:rsidP="007F44FE">
      <w:pPr>
        <w:pStyle w:val="berschrift2"/>
        <w:ind w:left="0" w:firstLine="0"/>
        <w:jc w:val="both"/>
        <w:rPr>
          <w:color w:val="008AC9"/>
        </w:rPr>
      </w:pPr>
      <w:r w:rsidRPr="00CF7A79">
        <w:rPr>
          <w:color w:val="008AC9"/>
        </w:rPr>
        <w:t>Art des Löschens / Vernich</w:t>
      </w:r>
      <w:r w:rsidR="00DF2065" w:rsidRPr="00CF7A79">
        <w:rPr>
          <w:color w:val="008AC9"/>
        </w:rPr>
        <w:t>tens von Daten und Datenträgern</w:t>
      </w:r>
    </w:p>
    <w:p w14:paraId="14B60AD6" w14:textId="766AB60B" w:rsidR="005C049B" w:rsidRPr="009752F4" w:rsidRDefault="005C049B" w:rsidP="002B1E1A">
      <w:pPr>
        <w:pStyle w:val="NurText"/>
        <w:spacing w:line="276" w:lineRule="auto"/>
        <w:jc w:val="both"/>
        <w:rPr>
          <w:rFonts w:asciiTheme="minorHAnsi" w:hAnsiTheme="minorHAnsi" w:cs="Arial"/>
          <w:sz w:val="22"/>
          <w:szCs w:val="22"/>
        </w:rPr>
      </w:pPr>
      <w:r>
        <w:rPr>
          <w:rFonts w:asciiTheme="minorHAnsi" w:hAnsiTheme="minorHAnsi" w:cs="Arial"/>
          <w:sz w:val="22"/>
          <w:szCs w:val="22"/>
        </w:rPr>
        <w:t xml:space="preserve">Verwaltung der physischen Datenträger </w:t>
      </w:r>
      <w:r w:rsidR="0027056F">
        <w:rPr>
          <w:rFonts w:asciiTheme="minorHAnsi" w:hAnsiTheme="minorHAnsi" w:cs="Arial"/>
          <w:sz w:val="22"/>
          <w:szCs w:val="22"/>
        </w:rPr>
        <w:t xml:space="preserve">erfolgt </w:t>
      </w:r>
      <w:r>
        <w:rPr>
          <w:rFonts w:asciiTheme="minorHAnsi" w:hAnsiTheme="minorHAnsi" w:cs="Arial"/>
          <w:sz w:val="22"/>
          <w:szCs w:val="22"/>
        </w:rPr>
        <w:t>durch den Bereich 1 des UKL</w:t>
      </w:r>
      <w:r w:rsidR="0027056F">
        <w:rPr>
          <w:rFonts w:asciiTheme="minorHAnsi" w:hAnsiTheme="minorHAnsi" w:cs="Arial"/>
          <w:sz w:val="22"/>
          <w:szCs w:val="22"/>
        </w:rPr>
        <w:t>.</w:t>
      </w:r>
    </w:p>
    <w:p w14:paraId="26CA608D" w14:textId="3FD3C8B7" w:rsidR="005C049B" w:rsidRDefault="005C049B" w:rsidP="002B1E1A">
      <w:pPr>
        <w:pStyle w:val="NurText"/>
        <w:spacing w:line="276" w:lineRule="auto"/>
        <w:jc w:val="both"/>
        <w:rPr>
          <w:rFonts w:asciiTheme="minorHAnsi" w:hAnsiTheme="minorHAnsi" w:cs="Arial"/>
          <w:sz w:val="22"/>
          <w:szCs w:val="22"/>
        </w:rPr>
      </w:pPr>
      <w:r>
        <w:rPr>
          <w:rFonts w:asciiTheme="minorHAnsi" w:hAnsiTheme="minorHAnsi" w:cs="Arial"/>
          <w:sz w:val="22"/>
          <w:szCs w:val="22"/>
        </w:rPr>
        <w:t xml:space="preserve">Löschung und Löschaufträge </w:t>
      </w:r>
      <w:r w:rsidR="0027056F">
        <w:rPr>
          <w:rFonts w:asciiTheme="minorHAnsi" w:hAnsiTheme="minorHAnsi" w:cs="Arial"/>
          <w:sz w:val="22"/>
          <w:szCs w:val="22"/>
        </w:rPr>
        <w:t xml:space="preserve">werden </w:t>
      </w:r>
      <w:r>
        <w:rPr>
          <w:rFonts w:asciiTheme="minorHAnsi" w:hAnsiTheme="minorHAnsi" w:cs="Arial"/>
          <w:sz w:val="22"/>
          <w:szCs w:val="22"/>
        </w:rPr>
        <w:t xml:space="preserve">durch </w:t>
      </w:r>
      <w:r w:rsidR="0027056F">
        <w:rPr>
          <w:rFonts w:asciiTheme="minorHAnsi" w:hAnsiTheme="minorHAnsi" w:cs="Arial"/>
          <w:sz w:val="22"/>
          <w:szCs w:val="22"/>
        </w:rPr>
        <w:t xml:space="preserve">das </w:t>
      </w:r>
      <w:r>
        <w:rPr>
          <w:rFonts w:asciiTheme="minorHAnsi" w:hAnsiTheme="minorHAnsi" w:cs="Arial"/>
          <w:sz w:val="22"/>
          <w:szCs w:val="22"/>
        </w:rPr>
        <w:t>Datenintegrationszentrum</w:t>
      </w:r>
      <w:r w:rsidR="0027056F">
        <w:rPr>
          <w:rFonts w:asciiTheme="minorHAnsi" w:hAnsiTheme="minorHAnsi" w:cs="Arial"/>
          <w:sz w:val="22"/>
          <w:szCs w:val="22"/>
        </w:rPr>
        <w:t xml:space="preserve"> ausgelöst.</w:t>
      </w:r>
    </w:p>
    <w:p w14:paraId="5911620E" w14:textId="77777777" w:rsidR="0002394A" w:rsidRPr="009752F4" w:rsidRDefault="0002394A" w:rsidP="007F44FE">
      <w:pPr>
        <w:pStyle w:val="NurText"/>
        <w:spacing w:line="276" w:lineRule="auto"/>
        <w:jc w:val="both"/>
        <w:rPr>
          <w:rFonts w:asciiTheme="minorHAnsi" w:hAnsiTheme="minorHAnsi" w:cs="Arial"/>
        </w:rPr>
      </w:pPr>
    </w:p>
    <w:p w14:paraId="5911620F" w14:textId="77777777" w:rsidR="0002394A" w:rsidRPr="00CF7A79" w:rsidRDefault="0002394A" w:rsidP="007F44FE">
      <w:pPr>
        <w:pStyle w:val="berschrift2"/>
        <w:ind w:left="0" w:firstLine="0"/>
        <w:jc w:val="both"/>
        <w:rPr>
          <w:color w:val="008AC9"/>
        </w:rPr>
      </w:pPr>
      <w:r w:rsidRPr="00CF7A79">
        <w:rPr>
          <w:color w:val="008AC9"/>
        </w:rPr>
        <w:t>Geltendmachung von Rechten Betroffener</w:t>
      </w:r>
    </w:p>
    <w:p w14:paraId="6F30D5F5" w14:textId="6A23F251" w:rsidR="005C049B" w:rsidRPr="00955DBC" w:rsidRDefault="0027056F" w:rsidP="002B1E1A">
      <w:pPr>
        <w:pStyle w:val="NurText"/>
        <w:spacing w:line="276" w:lineRule="auto"/>
        <w:jc w:val="both"/>
        <w:rPr>
          <w:rFonts w:asciiTheme="minorHAnsi" w:hAnsiTheme="minorHAnsi" w:cs="Arial"/>
          <w:sz w:val="22"/>
          <w:szCs w:val="22"/>
        </w:rPr>
      </w:pPr>
      <w:r>
        <w:rPr>
          <w:rFonts w:asciiTheme="minorHAnsi" w:hAnsiTheme="minorHAnsi" w:cs="Arial"/>
          <w:sz w:val="22"/>
          <w:szCs w:val="22"/>
        </w:rPr>
        <w:t xml:space="preserve">Betroffene können ihre Rechte jederzeit </w:t>
      </w:r>
      <w:r w:rsidRPr="00955DBC">
        <w:rPr>
          <w:rFonts w:asciiTheme="minorHAnsi" w:hAnsiTheme="minorHAnsi" w:cs="Arial"/>
          <w:sz w:val="22"/>
          <w:szCs w:val="22"/>
        </w:rPr>
        <w:t xml:space="preserve">durch </w:t>
      </w:r>
      <w:r>
        <w:rPr>
          <w:rFonts w:asciiTheme="minorHAnsi" w:hAnsiTheme="minorHAnsi" w:cs="Arial"/>
          <w:sz w:val="22"/>
          <w:szCs w:val="22"/>
        </w:rPr>
        <w:t xml:space="preserve">das </w:t>
      </w:r>
      <w:r w:rsidRPr="00955DBC">
        <w:rPr>
          <w:rFonts w:asciiTheme="minorHAnsi" w:hAnsiTheme="minorHAnsi" w:cs="Arial"/>
          <w:sz w:val="22"/>
          <w:szCs w:val="22"/>
        </w:rPr>
        <w:t>Datenintegrationszentrum</w:t>
      </w:r>
      <w:r>
        <w:rPr>
          <w:rFonts w:asciiTheme="minorHAnsi" w:hAnsiTheme="minorHAnsi" w:cs="Arial"/>
          <w:sz w:val="22"/>
          <w:szCs w:val="22"/>
        </w:rPr>
        <w:t xml:space="preserve"> </w:t>
      </w:r>
      <w:r w:rsidRPr="00955DBC">
        <w:rPr>
          <w:rFonts w:asciiTheme="minorHAnsi" w:hAnsiTheme="minorHAnsi" w:cs="Arial"/>
          <w:sz w:val="22"/>
          <w:szCs w:val="22"/>
        </w:rPr>
        <w:t>(Teams Consentman</w:t>
      </w:r>
      <w:r>
        <w:rPr>
          <w:rFonts w:asciiTheme="minorHAnsi" w:hAnsiTheme="minorHAnsi" w:cs="Arial"/>
          <w:sz w:val="22"/>
          <w:szCs w:val="22"/>
        </w:rPr>
        <w:t>a</w:t>
      </w:r>
      <w:r w:rsidRPr="00955DBC">
        <w:rPr>
          <w:rFonts w:asciiTheme="minorHAnsi" w:hAnsiTheme="minorHAnsi" w:cs="Arial"/>
          <w:sz w:val="22"/>
          <w:szCs w:val="22"/>
        </w:rPr>
        <w:t>gement und Ablaufmanagement)</w:t>
      </w:r>
      <w:r>
        <w:rPr>
          <w:rFonts w:asciiTheme="minorHAnsi" w:hAnsiTheme="minorHAnsi" w:cs="Arial"/>
          <w:sz w:val="22"/>
          <w:szCs w:val="22"/>
        </w:rPr>
        <w:t xml:space="preserve"> wahrnehmen. Die Bearbeitung der Anfragen erfolgt in</w:t>
      </w:r>
      <w:r w:rsidR="005C049B" w:rsidRPr="00955DBC">
        <w:rPr>
          <w:rFonts w:asciiTheme="minorHAnsi" w:hAnsiTheme="minorHAnsi" w:cs="Arial"/>
          <w:sz w:val="22"/>
          <w:szCs w:val="22"/>
        </w:rPr>
        <w:t xml:space="preserve"> Kooperation mit Datenschutzbeauftragten des UKL</w:t>
      </w:r>
      <w:r>
        <w:rPr>
          <w:rFonts w:asciiTheme="minorHAnsi" w:hAnsiTheme="minorHAnsi" w:cs="Arial"/>
          <w:sz w:val="22"/>
          <w:szCs w:val="22"/>
        </w:rPr>
        <w:t xml:space="preserve">. </w:t>
      </w:r>
    </w:p>
    <w:p w14:paraId="5911621E" w14:textId="77777777" w:rsidR="00C06777" w:rsidRPr="009752F4" w:rsidRDefault="00C06777" w:rsidP="007F44FE">
      <w:pPr>
        <w:pStyle w:val="NurText"/>
        <w:spacing w:line="276" w:lineRule="auto"/>
        <w:jc w:val="both"/>
        <w:rPr>
          <w:rFonts w:asciiTheme="minorHAnsi" w:hAnsiTheme="minorHAnsi" w:cs="Arial"/>
          <w:sz w:val="22"/>
          <w:szCs w:val="22"/>
        </w:rPr>
      </w:pPr>
    </w:p>
    <w:p w14:paraId="5911621F" w14:textId="77777777" w:rsidR="00E510CD" w:rsidRPr="00CF7A79" w:rsidRDefault="00E510CD" w:rsidP="007F44FE">
      <w:pPr>
        <w:pStyle w:val="berschrift2"/>
        <w:ind w:left="0" w:firstLine="0"/>
        <w:jc w:val="both"/>
        <w:rPr>
          <w:color w:val="008AC9"/>
        </w:rPr>
      </w:pPr>
      <w:r w:rsidRPr="00CF7A79">
        <w:rPr>
          <w:color w:val="008AC9"/>
        </w:rPr>
        <w:t>Technisch-organi</w:t>
      </w:r>
      <w:r w:rsidR="00DF2065" w:rsidRPr="00CF7A79">
        <w:rPr>
          <w:color w:val="008AC9"/>
        </w:rPr>
        <w:t>satorische Sicherheitsmaßnahmen</w:t>
      </w:r>
    </w:p>
    <w:p w14:paraId="0BDF8577" w14:textId="77777777" w:rsidR="005C049B" w:rsidRPr="008E08B7" w:rsidRDefault="005C049B" w:rsidP="007F44FE">
      <w:pPr>
        <w:autoSpaceDE w:val="0"/>
        <w:autoSpaceDN w:val="0"/>
        <w:adjustRightInd w:val="0"/>
        <w:jc w:val="both"/>
        <w:rPr>
          <w:rFonts w:cs="Arial"/>
        </w:rPr>
      </w:pPr>
      <w:r>
        <w:t>Die TOMs sind in der Datenschutzpflichtdokumentation der durchführenden und der unterstützenden Einrichtungen festgehalten. Sie werden regelmäßig aktualisiert. Darüber hinaus werden keine weiteren Verfahren angewandt, die einer besonderen, projektbezogenen Dokumentation bedürfen.</w:t>
      </w:r>
    </w:p>
    <w:p w14:paraId="190FCE52" w14:textId="77777777" w:rsidR="005C049B" w:rsidRPr="005470C5" w:rsidRDefault="005C049B" w:rsidP="002B1E1A">
      <w:pPr>
        <w:pStyle w:val="Listenabsatz"/>
        <w:numPr>
          <w:ilvl w:val="0"/>
          <w:numId w:val="24"/>
        </w:numPr>
        <w:autoSpaceDE w:val="0"/>
        <w:autoSpaceDN w:val="0"/>
        <w:adjustRightInd w:val="0"/>
        <w:spacing w:line="276" w:lineRule="auto"/>
        <w:jc w:val="both"/>
        <w:rPr>
          <w:rFonts w:asciiTheme="minorHAnsi" w:hAnsiTheme="minorHAnsi" w:cs="Arial"/>
          <w:szCs w:val="22"/>
        </w:rPr>
      </w:pPr>
      <w:r w:rsidRPr="009752F4">
        <w:rPr>
          <w:rFonts w:asciiTheme="minorHAnsi" w:hAnsiTheme="minorHAnsi" w:cs="Arial"/>
        </w:rPr>
        <w:t>Unbefugten den Zutritt zu Datenverarbeitungsanlagen, mit denen die personenbezogenen Daten verarbeitet und genutzt werden, zu verwehren (</w:t>
      </w:r>
      <w:r w:rsidRPr="009752F4">
        <w:rPr>
          <w:rFonts w:asciiTheme="minorHAnsi" w:hAnsiTheme="minorHAnsi" w:cs="Arial"/>
          <w:u w:val="single"/>
        </w:rPr>
        <w:t>Zutrittskontrolle</w:t>
      </w:r>
      <w:r w:rsidRPr="009752F4">
        <w:rPr>
          <w:rFonts w:asciiTheme="minorHAnsi" w:hAnsiTheme="minorHAnsi" w:cs="Arial"/>
        </w:rPr>
        <w:t xml:space="preserve">), </w:t>
      </w:r>
    </w:p>
    <w:p w14:paraId="0E6ADA16" w14:textId="3E57A215" w:rsidR="005C049B" w:rsidRPr="002B1E1A" w:rsidRDefault="005C049B" w:rsidP="002B1E1A">
      <w:pPr>
        <w:autoSpaceDE w:val="0"/>
        <w:autoSpaceDN w:val="0"/>
        <w:adjustRightInd w:val="0"/>
        <w:spacing w:after="120"/>
        <w:ind w:left="709"/>
        <w:jc w:val="both"/>
        <w:rPr>
          <w:rFonts w:cs="Arial"/>
        </w:rPr>
      </w:pPr>
      <w:r w:rsidRPr="00172B6D">
        <w:rPr>
          <w:rFonts w:cs="Arial"/>
        </w:rPr>
        <w:t>Alle Räume sind durch Schließsysteme des UKL gesichert und sind nach Beendigung der Tätigk</w:t>
      </w:r>
      <w:r w:rsidRPr="00856BAE">
        <w:rPr>
          <w:rFonts w:cs="Arial"/>
        </w:rPr>
        <w:t>eit abzuschließen.</w:t>
      </w:r>
    </w:p>
    <w:p w14:paraId="343D3D9B" w14:textId="77777777" w:rsidR="005C049B" w:rsidRDefault="005C049B" w:rsidP="002B1E1A">
      <w:pPr>
        <w:pStyle w:val="Listenabsatz"/>
        <w:numPr>
          <w:ilvl w:val="0"/>
          <w:numId w:val="24"/>
        </w:numPr>
        <w:autoSpaceDE w:val="0"/>
        <w:autoSpaceDN w:val="0"/>
        <w:adjustRightInd w:val="0"/>
        <w:spacing w:line="276" w:lineRule="auto"/>
        <w:jc w:val="both"/>
        <w:rPr>
          <w:rFonts w:asciiTheme="minorHAnsi" w:hAnsiTheme="minorHAnsi" w:cs="Arial"/>
          <w:szCs w:val="22"/>
        </w:rPr>
      </w:pPr>
      <w:r w:rsidRPr="009752F4">
        <w:rPr>
          <w:rFonts w:asciiTheme="minorHAnsi" w:hAnsiTheme="minorHAnsi" w:cs="Arial"/>
          <w:szCs w:val="22"/>
        </w:rPr>
        <w:t>zu verhindern, dass Datenverarbeitungssysteme von Unbefugten genutzt werden können (</w:t>
      </w:r>
      <w:r w:rsidRPr="009752F4">
        <w:rPr>
          <w:rFonts w:asciiTheme="minorHAnsi" w:hAnsiTheme="minorHAnsi" w:cs="Arial"/>
          <w:szCs w:val="22"/>
          <w:u w:val="single"/>
        </w:rPr>
        <w:t>Zugangskontrolle</w:t>
      </w:r>
      <w:r w:rsidRPr="009752F4">
        <w:rPr>
          <w:rFonts w:asciiTheme="minorHAnsi" w:hAnsiTheme="minorHAnsi" w:cs="Arial"/>
          <w:szCs w:val="22"/>
        </w:rPr>
        <w:t>),</w:t>
      </w:r>
    </w:p>
    <w:p w14:paraId="2C714551" w14:textId="1331915E" w:rsidR="005C049B" w:rsidRPr="00856BAE" w:rsidRDefault="005C049B" w:rsidP="002B1E1A">
      <w:pPr>
        <w:autoSpaceDE w:val="0"/>
        <w:autoSpaceDN w:val="0"/>
        <w:adjustRightInd w:val="0"/>
        <w:spacing w:after="120"/>
        <w:ind w:left="709"/>
        <w:jc w:val="both"/>
        <w:rPr>
          <w:rFonts w:cs="Arial"/>
        </w:rPr>
      </w:pPr>
      <w:r w:rsidRPr="00172B6D">
        <w:rPr>
          <w:rFonts w:cs="Arial"/>
        </w:rPr>
        <w:t>Rechner und Einzelprogramme sind jeweils durch Passwörter geschützt</w:t>
      </w:r>
      <w:r w:rsidR="001A7917">
        <w:rPr>
          <w:rFonts w:cs="Arial"/>
        </w:rPr>
        <w:t>.</w:t>
      </w:r>
    </w:p>
    <w:p w14:paraId="107CFE62" w14:textId="77777777" w:rsidR="005C049B" w:rsidRDefault="005C049B" w:rsidP="002B1E1A">
      <w:pPr>
        <w:pStyle w:val="Listenabsatz"/>
        <w:numPr>
          <w:ilvl w:val="0"/>
          <w:numId w:val="24"/>
        </w:numPr>
        <w:autoSpaceDE w:val="0"/>
        <w:autoSpaceDN w:val="0"/>
        <w:adjustRightInd w:val="0"/>
        <w:spacing w:line="276" w:lineRule="auto"/>
        <w:jc w:val="both"/>
        <w:rPr>
          <w:rFonts w:asciiTheme="minorHAnsi" w:hAnsiTheme="minorHAnsi" w:cs="Arial"/>
          <w:szCs w:val="22"/>
        </w:rPr>
      </w:pPr>
      <w:r w:rsidRPr="009752F4">
        <w:rPr>
          <w:rFonts w:asciiTheme="minorHAnsi" w:hAnsiTheme="minorHAnsi" w:cs="Arial"/>
          <w:szCs w:val="22"/>
        </w:rPr>
        <w:t>dafür Sorge zu tragen, dass die zur Benutzung eines Datenverarbeitungssystems Berechtigten ausschließlich auf die ihrer Zugriffsberechtigung unterliegenden Daten zugreifen können, und dass personenbezogene Daten bei der Verarbeitung, Nutzung und nach der Speicherung nicht unbefugt gelesen, kopiert, verändert oder entfernt werden können (</w:t>
      </w:r>
      <w:r w:rsidRPr="009752F4">
        <w:rPr>
          <w:rFonts w:asciiTheme="minorHAnsi" w:hAnsiTheme="minorHAnsi" w:cs="Arial"/>
          <w:szCs w:val="22"/>
          <w:u w:val="single"/>
        </w:rPr>
        <w:t>Zugriffskontrolle</w:t>
      </w:r>
      <w:r w:rsidRPr="009752F4">
        <w:rPr>
          <w:rFonts w:asciiTheme="minorHAnsi" w:hAnsiTheme="minorHAnsi" w:cs="Arial"/>
          <w:szCs w:val="22"/>
        </w:rPr>
        <w:t>),</w:t>
      </w:r>
    </w:p>
    <w:p w14:paraId="2637B3CB" w14:textId="1EBA49E4" w:rsidR="005C049B" w:rsidRPr="002B1E1A" w:rsidRDefault="005C049B" w:rsidP="002B1E1A">
      <w:pPr>
        <w:autoSpaceDE w:val="0"/>
        <w:autoSpaceDN w:val="0"/>
        <w:adjustRightInd w:val="0"/>
        <w:spacing w:after="120"/>
        <w:ind w:left="709"/>
        <w:jc w:val="both"/>
        <w:rPr>
          <w:rFonts w:cs="Arial"/>
        </w:rPr>
      </w:pPr>
      <w:r w:rsidRPr="00172B6D">
        <w:rPr>
          <w:rFonts w:cs="Arial"/>
        </w:rPr>
        <w:t>Rechner, Ordner (Laufwerk W) und Einzelprogramme sind jeweils durch Passwörter geschützt</w:t>
      </w:r>
      <w:r w:rsidR="001A7917">
        <w:rPr>
          <w:rFonts w:cs="Arial"/>
        </w:rPr>
        <w:t>.</w:t>
      </w:r>
    </w:p>
    <w:p w14:paraId="41F94372" w14:textId="77777777" w:rsidR="005C049B" w:rsidRDefault="005C049B" w:rsidP="002B1E1A">
      <w:pPr>
        <w:pStyle w:val="Listenabsatz"/>
        <w:numPr>
          <w:ilvl w:val="0"/>
          <w:numId w:val="24"/>
        </w:numPr>
        <w:autoSpaceDE w:val="0"/>
        <w:autoSpaceDN w:val="0"/>
        <w:adjustRightInd w:val="0"/>
        <w:spacing w:line="276" w:lineRule="auto"/>
        <w:jc w:val="both"/>
        <w:rPr>
          <w:rFonts w:asciiTheme="minorHAnsi" w:hAnsiTheme="minorHAnsi" w:cs="Arial"/>
          <w:szCs w:val="22"/>
        </w:rPr>
      </w:pPr>
      <w:r w:rsidRPr="009752F4">
        <w:rPr>
          <w:rFonts w:asciiTheme="minorHAnsi" w:hAnsiTheme="minorHAnsi" w:cs="Arial"/>
          <w:szCs w:val="22"/>
        </w:rPr>
        <w:t xml:space="preserve"> dafür Sorge zu tragen, dass personenbezogene Daten bei der elektronischen Übertragung oder während ihres Transports oder ihrer Speicherung auf Datenträger nicht unbefugt gelesen, kopiert, verändert oder entfernt werden können, und dass überprüft und festgestellt werden kann, an welche Stellen eine Übermittlung personenbezogener Daten durch Einrichtungen zur Datenübertragung vorgesehen ist (</w:t>
      </w:r>
      <w:r w:rsidRPr="009752F4">
        <w:rPr>
          <w:rFonts w:asciiTheme="minorHAnsi" w:hAnsiTheme="minorHAnsi" w:cs="Arial"/>
          <w:szCs w:val="22"/>
          <w:u w:val="single"/>
        </w:rPr>
        <w:t>Übermittlungs- und</w:t>
      </w:r>
      <w:r w:rsidRPr="009752F4">
        <w:rPr>
          <w:rFonts w:asciiTheme="minorHAnsi" w:hAnsiTheme="minorHAnsi" w:cs="Arial"/>
          <w:szCs w:val="22"/>
        </w:rPr>
        <w:t xml:space="preserve"> </w:t>
      </w:r>
      <w:r w:rsidRPr="009752F4">
        <w:rPr>
          <w:rFonts w:asciiTheme="minorHAnsi" w:hAnsiTheme="minorHAnsi" w:cs="Arial"/>
          <w:szCs w:val="22"/>
          <w:u w:val="single"/>
        </w:rPr>
        <w:t>Weitergabekontrolle</w:t>
      </w:r>
      <w:r w:rsidRPr="009752F4">
        <w:rPr>
          <w:rFonts w:asciiTheme="minorHAnsi" w:hAnsiTheme="minorHAnsi" w:cs="Arial"/>
          <w:szCs w:val="22"/>
        </w:rPr>
        <w:t>),</w:t>
      </w:r>
    </w:p>
    <w:p w14:paraId="129D37F2" w14:textId="5A4169D6" w:rsidR="005C049B" w:rsidRPr="00172B6D" w:rsidRDefault="005C049B" w:rsidP="002B1E1A">
      <w:pPr>
        <w:autoSpaceDE w:val="0"/>
        <w:autoSpaceDN w:val="0"/>
        <w:adjustRightInd w:val="0"/>
        <w:spacing w:after="120"/>
        <w:ind w:left="709"/>
        <w:jc w:val="both"/>
        <w:rPr>
          <w:rFonts w:cs="Arial"/>
        </w:rPr>
      </w:pPr>
      <w:r w:rsidRPr="00172B6D">
        <w:rPr>
          <w:rFonts w:cs="Arial"/>
        </w:rPr>
        <w:t>Rechner, Ordner (Laufwerk W) und Einzelprogramme sind jeweils durch Passwörter geschützt</w:t>
      </w:r>
      <w:r w:rsidR="001A7917">
        <w:rPr>
          <w:rFonts w:cs="Arial"/>
        </w:rPr>
        <w:t>.</w:t>
      </w:r>
    </w:p>
    <w:p w14:paraId="3477F5FD" w14:textId="77777777" w:rsidR="005C049B" w:rsidRDefault="005C049B" w:rsidP="002B1E1A">
      <w:pPr>
        <w:pStyle w:val="Listenabsatz"/>
        <w:numPr>
          <w:ilvl w:val="0"/>
          <w:numId w:val="24"/>
        </w:numPr>
        <w:autoSpaceDE w:val="0"/>
        <w:autoSpaceDN w:val="0"/>
        <w:adjustRightInd w:val="0"/>
        <w:spacing w:line="276" w:lineRule="auto"/>
        <w:jc w:val="both"/>
        <w:rPr>
          <w:rFonts w:asciiTheme="minorHAnsi" w:hAnsiTheme="minorHAnsi" w:cs="Arial"/>
          <w:szCs w:val="22"/>
        </w:rPr>
      </w:pPr>
      <w:r w:rsidRPr="009752F4">
        <w:rPr>
          <w:rFonts w:asciiTheme="minorHAnsi" w:hAnsiTheme="minorHAnsi" w:cs="Arial"/>
          <w:szCs w:val="22"/>
        </w:rPr>
        <w:t>dafür Sorge zu tragen, dass nachträglich geprüft und festgestellt werden kann, ob und von wem personenbezogene Daten in Datenverarbeitungssysteme eingegeben, verändert oder entfernt worden sind (</w:t>
      </w:r>
      <w:r w:rsidRPr="009752F4">
        <w:rPr>
          <w:rFonts w:asciiTheme="minorHAnsi" w:hAnsiTheme="minorHAnsi" w:cs="Arial"/>
          <w:szCs w:val="22"/>
          <w:u w:val="single"/>
        </w:rPr>
        <w:t>Eingabekontrolle</w:t>
      </w:r>
      <w:r w:rsidRPr="009752F4">
        <w:rPr>
          <w:rFonts w:asciiTheme="minorHAnsi" w:hAnsiTheme="minorHAnsi" w:cs="Arial"/>
          <w:szCs w:val="22"/>
        </w:rPr>
        <w:t>),</w:t>
      </w:r>
    </w:p>
    <w:p w14:paraId="7924B1CA" w14:textId="318516A1" w:rsidR="005C049B" w:rsidRPr="00856BAE" w:rsidRDefault="001A7917" w:rsidP="002B1E1A">
      <w:pPr>
        <w:autoSpaceDE w:val="0"/>
        <w:autoSpaceDN w:val="0"/>
        <w:adjustRightInd w:val="0"/>
        <w:spacing w:after="120"/>
        <w:ind w:left="709"/>
        <w:jc w:val="both"/>
        <w:rPr>
          <w:rFonts w:cs="Arial"/>
        </w:rPr>
      </w:pPr>
      <w:r>
        <w:rPr>
          <w:rFonts w:cs="Arial"/>
        </w:rPr>
        <w:t xml:space="preserve">Die Eingabekontrolle </w:t>
      </w:r>
      <w:r w:rsidR="005C049B" w:rsidRPr="00172B6D">
        <w:rPr>
          <w:rFonts w:cs="Arial"/>
        </w:rPr>
        <w:t>wird vom Bereich 1 des UKL bewerkstelligt</w:t>
      </w:r>
      <w:r>
        <w:rPr>
          <w:rFonts w:cs="Arial"/>
        </w:rPr>
        <w:t>.</w:t>
      </w:r>
    </w:p>
    <w:p w14:paraId="0FC58C25" w14:textId="77777777" w:rsidR="005C049B" w:rsidRDefault="005C049B" w:rsidP="002B1E1A">
      <w:pPr>
        <w:pStyle w:val="Listenabsatz"/>
        <w:numPr>
          <w:ilvl w:val="0"/>
          <w:numId w:val="24"/>
        </w:numPr>
        <w:autoSpaceDE w:val="0"/>
        <w:autoSpaceDN w:val="0"/>
        <w:adjustRightInd w:val="0"/>
        <w:spacing w:line="276" w:lineRule="auto"/>
        <w:jc w:val="both"/>
        <w:rPr>
          <w:rFonts w:asciiTheme="minorHAnsi" w:hAnsiTheme="minorHAnsi" w:cs="Arial"/>
          <w:szCs w:val="22"/>
        </w:rPr>
      </w:pPr>
      <w:r w:rsidRPr="009752F4">
        <w:rPr>
          <w:rFonts w:asciiTheme="minorHAnsi" w:hAnsiTheme="minorHAnsi" w:cs="Arial"/>
          <w:szCs w:val="22"/>
        </w:rPr>
        <w:t>dafür Sorge zu tragen, dass personenbezogene Daten gegen zufällige Zerstörung oder Verlust geschützt sind (</w:t>
      </w:r>
      <w:r w:rsidRPr="009752F4">
        <w:rPr>
          <w:rFonts w:asciiTheme="minorHAnsi" w:hAnsiTheme="minorHAnsi" w:cs="Arial"/>
          <w:szCs w:val="22"/>
          <w:u w:val="single"/>
        </w:rPr>
        <w:t>Verfügbarkeitskontrolle</w:t>
      </w:r>
      <w:r w:rsidRPr="009752F4">
        <w:rPr>
          <w:rFonts w:asciiTheme="minorHAnsi" w:hAnsiTheme="minorHAnsi" w:cs="Arial"/>
          <w:szCs w:val="22"/>
        </w:rPr>
        <w:t>), z.B. Brandschutzmaßnahmen,</w:t>
      </w:r>
    </w:p>
    <w:p w14:paraId="289E215D" w14:textId="327EE410" w:rsidR="005C049B" w:rsidRPr="00856BAE" w:rsidRDefault="0029192F" w:rsidP="002B1E1A">
      <w:pPr>
        <w:autoSpaceDE w:val="0"/>
        <w:autoSpaceDN w:val="0"/>
        <w:adjustRightInd w:val="0"/>
        <w:spacing w:after="0"/>
        <w:ind w:left="709"/>
        <w:jc w:val="both"/>
        <w:rPr>
          <w:rFonts w:cs="Arial"/>
        </w:rPr>
      </w:pPr>
      <w:r w:rsidRPr="002B1E1A">
        <w:rPr>
          <w:rFonts w:cs="Arial"/>
        </w:rPr>
        <w:t>Alle Daten</w:t>
      </w:r>
      <w:r>
        <w:rPr>
          <w:rFonts w:cs="Arial"/>
        </w:rPr>
        <w:t xml:space="preserve"> s</w:t>
      </w:r>
      <w:r w:rsidR="005C049B" w:rsidRPr="00172B6D">
        <w:rPr>
          <w:rFonts w:cs="Arial"/>
        </w:rPr>
        <w:t>ind auf Servern des UKL abgelegt</w:t>
      </w:r>
      <w:r>
        <w:rPr>
          <w:rFonts w:cs="Arial"/>
        </w:rPr>
        <w:t>.</w:t>
      </w:r>
    </w:p>
    <w:p w14:paraId="5572AFEC" w14:textId="09978265" w:rsidR="005C049B" w:rsidRPr="00856BAE" w:rsidRDefault="005C049B" w:rsidP="002B1E1A">
      <w:pPr>
        <w:autoSpaceDE w:val="0"/>
        <w:autoSpaceDN w:val="0"/>
        <w:adjustRightInd w:val="0"/>
        <w:spacing w:after="120"/>
        <w:ind w:left="709"/>
        <w:jc w:val="both"/>
        <w:rPr>
          <w:rFonts w:cs="Arial"/>
        </w:rPr>
      </w:pPr>
      <w:r w:rsidRPr="00172B6D">
        <w:rPr>
          <w:rFonts w:cs="Arial"/>
        </w:rPr>
        <w:t xml:space="preserve">Brandschutzmaßnahmen </w:t>
      </w:r>
      <w:r w:rsidR="0029192F">
        <w:rPr>
          <w:rFonts w:cs="Arial"/>
        </w:rPr>
        <w:t xml:space="preserve">werden </w:t>
      </w:r>
      <w:r w:rsidRPr="00172B6D">
        <w:rPr>
          <w:rFonts w:cs="Arial"/>
        </w:rPr>
        <w:t>durch Bereich 5 des UKL wahrgenommen</w:t>
      </w:r>
      <w:r w:rsidR="0029192F">
        <w:rPr>
          <w:rFonts w:cs="Arial"/>
        </w:rPr>
        <w:t>.</w:t>
      </w:r>
    </w:p>
    <w:p w14:paraId="2BD3C0FC" w14:textId="77777777" w:rsidR="005C049B" w:rsidRDefault="005C049B" w:rsidP="002B1E1A">
      <w:pPr>
        <w:pStyle w:val="Listenabsatz"/>
        <w:numPr>
          <w:ilvl w:val="0"/>
          <w:numId w:val="24"/>
        </w:numPr>
        <w:autoSpaceDE w:val="0"/>
        <w:autoSpaceDN w:val="0"/>
        <w:adjustRightInd w:val="0"/>
        <w:spacing w:line="276" w:lineRule="auto"/>
        <w:jc w:val="both"/>
        <w:rPr>
          <w:rFonts w:asciiTheme="minorHAnsi" w:hAnsiTheme="minorHAnsi" w:cs="Arial"/>
          <w:szCs w:val="22"/>
        </w:rPr>
      </w:pPr>
      <w:r w:rsidRPr="009752F4">
        <w:rPr>
          <w:rFonts w:asciiTheme="minorHAnsi" w:hAnsiTheme="minorHAnsi" w:cs="Arial"/>
          <w:szCs w:val="22"/>
        </w:rPr>
        <w:t>dafür Sorge zu tragen, dass IT-Systeme widerstandsfähig aufgestellt sind, um starke Beanspruchung überstehen zu können (</w:t>
      </w:r>
      <w:r w:rsidRPr="009752F4">
        <w:rPr>
          <w:rFonts w:asciiTheme="minorHAnsi" w:hAnsiTheme="minorHAnsi" w:cs="Arial"/>
          <w:szCs w:val="22"/>
          <w:u w:val="single"/>
        </w:rPr>
        <w:t>Belastbarkeit</w:t>
      </w:r>
      <w:r w:rsidRPr="009752F4">
        <w:rPr>
          <w:rFonts w:asciiTheme="minorHAnsi" w:hAnsiTheme="minorHAnsi" w:cs="Arial"/>
          <w:szCs w:val="22"/>
        </w:rPr>
        <w:t>),</w:t>
      </w:r>
    </w:p>
    <w:p w14:paraId="759F4BA0" w14:textId="732C3673" w:rsidR="005C049B" w:rsidRPr="00856BAE" w:rsidRDefault="0029192F" w:rsidP="002B1E1A">
      <w:pPr>
        <w:autoSpaceDE w:val="0"/>
        <w:autoSpaceDN w:val="0"/>
        <w:adjustRightInd w:val="0"/>
        <w:spacing w:after="120"/>
        <w:ind w:left="709"/>
        <w:jc w:val="both"/>
        <w:rPr>
          <w:rFonts w:cs="Arial"/>
        </w:rPr>
      </w:pPr>
      <w:r w:rsidRPr="002B1E1A">
        <w:rPr>
          <w:rFonts w:cs="Arial"/>
        </w:rPr>
        <w:t xml:space="preserve">Die Belastbarkeit </w:t>
      </w:r>
      <w:r w:rsidR="005C049B" w:rsidRPr="00172B6D">
        <w:rPr>
          <w:rFonts w:cs="Arial"/>
        </w:rPr>
        <w:t>wird vom Bereich 1 des UKL bewerkstelligt</w:t>
      </w:r>
      <w:r>
        <w:rPr>
          <w:rFonts w:cs="Arial"/>
        </w:rPr>
        <w:t>.</w:t>
      </w:r>
    </w:p>
    <w:p w14:paraId="7B252F49" w14:textId="77777777" w:rsidR="005C049B" w:rsidRPr="002B1E1A" w:rsidRDefault="005C049B" w:rsidP="002B1E1A">
      <w:pPr>
        <w:pStyle w:val="Listenabsatz"/>
        <w:numPr>
          <w:ilvl w:val="0"/>
          <w:numId w:val="24"/>
        </w:numPr>
        <w:autoSpaceDE w:val="0"/>
        <w:autoSpaceDN w:val="0"/>
        <w:adjustRightInd w:val="0"/>
        <w:spacing w:line="276" w:lineRule="auto"/>
        <w:jc w:val="both"/>
        <w:rPr>
          <w:rFonts w:asciiTheme="minorHAnsi" w:hAnsiTheme="minorHAnsi" w:cs="Arial"/>
          <w:szCs w:val="22"/>
        </w:rPr>
      </w:pPr>
      <w:r w:rsidRPr="009752F4">
        <w:rPr>
          <w:rFonts w:asciiTheme="minorHAnsi" w:hAnsiTheme="minorHAnsi" w:cs="Arial"/>
          <w:szCs w:val="22"/>
        </w:rPr>
        <w:t>dafür Sorge zu tragen, dass zu unterschiedlichen Zwecken erhobene Daten getrennt verarbeitet werden können = Daten dürfen nur zu dem Zweck verarbeitet werden, für den sie erhoben wurden – für nichts Anderes (</w:t>
      </w:r>
      <w:r w:rsidRPr="009752F4">
        <w:rPr>
          <w:rFonts w:asciiTheme="minorHAnsi" w:hAnsiTheme="minorHAnsi" w:cs="Arial"/>
          <w:szCs w:val="22"/>
          <w:u w:val="single"/>
        </w:rPr>
        <w:t>Trennungskontrolle; Anonymitäts- und Trennungsgebot</w:t>
      </w:r>
      <w:r w:rsidRPr="009752F4">
        <w:rPr>
          <w:rFonts w:asciiTheme="minorHAnsi" w:hAnsiTheme="minorHAnsi" w:cs="Arial"/>
          <w:szCs w:val="22"/>
        </w:rPr>
        <w:t>)</w:t>
      </w:r>
    </w:p>
    <w:p w14:paraId="3235066D" w14:textId="2673F302" w:rsidR="005C049B" w:rsidRPr="002B1E1A" w:rsidRDefault="005C049B" w:rsidP="002B1E1A">
      <w:pPr>
        <w:autoSpaceDE w:val="0"/>
        <w:autoSpaceDN w:val="0"/>
        <w:adjustRightInd w:val="0"/>
        <w:spacing w:after="120"/>
        <w:ind w:left="709"/>
        <w:jc w:val="both"/>
        <w:rPr>
          <w:rFonts w:cs="Arial"/>
        </w:rPr>
      </w:pPr>
      <w:r w:rsidRPr="00172B6D">
        <w:rPr>
          <w:rFonts w:cs="Arial"/>
        </w:rPr>
        <w:t>Ausgeleitete Daten werden nur für oben genannten Forschungszweck verwendet</w:t>
      </w:r>
      <w:r w:rsidR="0029192F">
        <w:rPr>
          <w:rFonts w:cs="Arial"/>
        </w:rPr>
        <w:t xml:space="preserve">. </w:t>
      </w:r>
      <w:r w:rsidRPr="00172B6D">
        <w:rPr>
          <w:rFonts w:cs="Arial"/>
        </w:rPr>
        <w:t>Für eine Verwendung für weitere Fragestellungen sind separate Datennutzungsanträge zu stellen</w:t>
      </w:r>
      <w:r w:rsidR="0029192F">
        <w:rPr>
          <w:rFonts w:cs="Arial"/>
        </w:rPr>
        <w:t>.</w:t>
      </w:r>
    </w:p>
    <w:p w14:paraId="374448D5" w14:textId="77777777" w:rsidR="005C049B" w:rsidRDefault="005C049B" w:rsidP="002B1E1A">
      <w:pPr>
        <w:pStyle w:val="Listenabsatz"/>
        <w:numPr>
          <w:ilvl w:val="0"/>
          <w:numId w:val="24"/>
        </w:numPr>
        <w:autoSpaceDE w:val="0"/>
        <w:autoSpaceDN w:val="0"/>
        <w:adjustRightInd w:val="0"/>
        <w:spacing w:line="276" w:lineRule="auto"/>
        <w:jc w:val="both"/>
        <w:rPr>
          <w:rFonts w:asciiTheme="minorHAnsi" w:hAnsiTheme="minorHAnsi" w:cs="Arial"/>
          <w:szCs w:val="22"/>
        </w:rPr>
      </w:pPr>
      <w:r w:rsidRPr="009752F4">
        <w:rPr>
          <w:rFonts w:asciiTheme="minorHAnsi" w:hAnsiTheme="minorHAnsi" w:cs="Arial"/>
          <w:szCs w:val="22"/>
        </w:rPr>
        <w:lastRenderedPageBreak/>
        <w:t>dafür Sorge zu tragen, dass nach einer Systemstörung oder –ausfall, die Systeme und Daten schnellstmöglich wieder zur Verfügung stehen (</w:t>
      </w:r>
      <w:r w:rsidRPr="009752F4">
        <w:rPr>
          <w:rFonts w:asciiTheme="minorHAnsi" w:hAnsiTheme="minorHAnsi" w:cs="Arial"/>
          <w:szCs w:val="22"/>
          <w:u w:val="single"/>
        </w:rPr>
        <w:t>Wiederherstellung der Verfügbarkeit bei Zwischenfall</w:t>
      </w:r>
      <w:r w:rsidRPr="009752F4">
        <w:rPr>
          <w:rFonts w:asciiTheme="minorHAnsi" w:hAnsiTheme="minorHAnsi" w:cs="Arial"/>
          <w:szCs w:val="22"/>
        </w:rPr>
        <w:t>),</w:t>
      </w:r>
    </w:p>
    <w:p w14:paraId="51AAE6EC" w14:textId="06C12E23" w:rsidR="005C049B" w:rsidRPr="00856BAE" w:rsidRDefault="005C049B" w:rsidP="002B1E1A">
      <w:pPr>
        <w:autoSpaceDE w:val="0"/>
        <w:autoSpaceDN w:val="0"/>
        <w:adjustRightInd w:val="0"/>
        <w:spacing w:after="120"/>
        <w:ind w:left="709"/>
        <w:jc w:val="both"/>
        <w:rPr>
          <w:rFonts w:cs="Arial"/>
        </w:rPr>
      </w:pPr>
      <w:r w:rsidRPr="00172B6D">
        <w:rPr>
          <w:rFonts w:cs="Arial"/>
        </w:rPr>
        <w:t xml:space="preserve">Backups </w:t>
      </w:r>
      <w:r w:rsidR="0029192F">
        <w:rPr>
          <w:rFonts w:cs="Arial"/>
        </w:rPr>
        <w:t xml:space="preserve">werden </w:t>
      </w:r>
      <w:r w:rsidRPr="00172B6D">
        <w:rPr>
          <w:rFonts w:cs="Arial"/>
        </w:rPr>
        <w:t>durch Bereich 1 des UKL sichergestellt</w:t>
      </w:r>
      <w:r w:rsidR="0029192F">
        <w:rPr>
          <w:rFonts w:cs="Arial"/>
        </w:rPr>
        <w:t>.</w:t>
      </w:r>
    </w:p>
    <w:p w14:paraId="2469D9E2" w14:textId="77777777" w:rsidR="005C049B" w:rsidRPr="00D407AD" w:rsidRDefault="005C049B" w:rsidP="002B1E1A">
      <w:pPr>
        <w:pStyle w:val="Listenabsatz"/>
        <w:numPr>
          <w:ilvl w:val="0"/>
          <w:numId w:val="24"/>
        </w:numPr>
        <w:autoSpaceDE w:val="0"/>
        <w:autoSpaceDN w:val="0"/>
        <w:adjustRightInd w:val="0"/>
        <w:spacing w:line="276" w:lineRule="auto"/>
        <w:jc w:val="both"/>
        <w:rPr>
          <w:rFonts w:asciiTheme="minorHAnsi" w:hAnsiTheme="minorHAnsi" w:cs="Arial"/>
          <w:i/>
          <w:szCs w:val="22"/>
        </w:rPr>
      </w:pPr>
      <w:r w:rsidRPr="009752F4">
        <w:rPr>
          <w:rFonts w:asciiTheme="minorHAnsi" w:hAnsiTheme="minorHAnsi" w:cs="Arial"/>
          <w:szCs w:val="22"/>
        </w:rPr>
        <w:t>Regelmäßige Überprüfung der Maßnahmen auf Zweckerfüllung, Wirksamkeit und dem Stand der Technik (</w:t>
      </w:r>
      <w:r w:rsidRPr="009752F4">
        <w:rPr>
          <w:rFonts w:asciiTheme="minorHAnsi" w:hAnsiTheme="minorHAnsi" w:cs="Arial"/>
          <w:szCs w:val="22"/>
          <w:u w:val="single"/>
        </w:rPr>
        <w:t>Überprüfung, Bewertung und Evaluierung der Wirksamkeit</w:t>
      </w:r>
      <w:r w:rsidRPr="009752F4">
        <w:rPr>
          <w:rFonts w:asciiTheme="minorHAnsi" w:hAnsiTheme="minorHAnsi" w:cs="Arial"/>
          <w:szCs w:val="22"/>
        </w:rPr>
        <w:t>).</w:t>
      </w:r>
    </w:p>
    <w:p w14:paraId="0BD86708" w14:textId="493E4DB9" w:rsidR="005C049B" w:rsidRPr="00856BAE" w:rsidRDefault="0029192F" w:rsidP="002B1E1A">
      <w:pPr>
        <w:autoSpaceDE w:val="0"/>
        <w:autoSpaceDN w:val="0"/>
        <w:adjustRightInd w:val="0"/>
        <w:spacing w:after="120"/>
        <w:ind w:left="709"/>
        <w:jc w:val="both"/>
        <w:rPr>
          <w:rFonts w:cs="Arial"/>
          <w:i/>
        </w:rPr>
      </w:pPr>
      <w:r>
        <w:rPr>
          <w:rFonts w:cs="Arial"/>
        </w:rPr>
        <w:t>Regelmäßige Überprüfungen werden d</w:t>
      </w:r>
      <w:r w:rsidR="005C049B" w:rsidRPr="00172B6D">
        <w:rPr>
          <w:rFonts w:cs="Arial"/>
        </w:rPr>
        <w:t>urch</w:t>
      </w:r>
      <w:r>
        <w:rPr>
          <w:rFonts w:cs="Arial"/>
        </w:rPr>
        <w:t xml:space="preserve"> den</w:t>
      </w:r>
      <w:r w:rsidR="005C049B" w:rsidRPr="00172B6D">
        <w:rPr>
          <w:rFonts w:cs="Arial"/>
        </w:rPr>
        <w:t xml:space="preserve"> Bereich 1 </w:t>
      </w:r>
      <w:r w:rsidR="005C049B" w:rsidRPr="00856BAE">
        <w:rPr>
          <w:rFonts w:cs="Arial"/>
        </w:rPr>
        <w:t>des UKL wahrgenommen</w:t>
      </w:r>
    </w:p>
    <w:p w14:paraId="5911622C" w14:textId="76387C4F" w:rsidR="00DF2065" w:rsidRPr="009752F4" w:rsidRDefault="00DF2065" w:rsidP="007F44FE">
      <w:pPr>
        <w:jc w:val="both"/>
        <w:rPr>
          <w:rFonts w:cs="Arial"/>
          <w:b/>
        </w:rPr>
      </w:pPr>
    </w:p>
    <w:p w14:paraId="5911622D" w14:textId="77777777" w:rsidR="00DF2065" w:rsidRPr="00CF7A79" w:rsidRDefault="00AF7A96" w:rsidP="007F44FE">
      <w:pPr>
        <w:pStyle w:val="berschrift2"/>
        <w:ind w:left="0" w:firstLine="0"/>
        <w:jc w:val="both"/>
        <w:rPr>
          <w:color w:val="008AC9"/>
        </w:rPr>
      </w:pPr>
      <w:r w:rsidRPr="00CF7A79">
        <w:rPr>
          <w:color w:val="008AC9"/>
        </w:rPr>
        <w:t>Einbindung von Dienstleistern / Sub-Unternehmen</w:t>
      </w:r>
    </w:p>
    <w:p w14:paraId="118E2C43" w14:textId="77777777" w:rsidR="005C049B" w:rsidRPr="009752F4" w:rsidRDefault="005C049B" w:rsidP="007F44FE">
      <w:pPr>
        <w:pStyle w:val="NurText"/>
        <w:autoSpaceDE w:val="0"/>
        <w:autoSpaceDN w:val="0"/>
        <w:adjustRightInd w:val="0"/>
        <w:spacing w:line="276" w:lineRule="auto"/>
        <w:jc w:val="both"/>
        <w:rPr>
          <w:rFonts w:asciiTheme="minorHAnsi" w:hAnsiTheme="minorHAnsi" w:cs="Arial"/>
          <w:b/>
          <w:color w:val="000000" w:themeColor="text1"/>
          <w:sz w:val="22"/>
          <w:szCs w:val="22"/>
        </w:rPr>
      </w:pPr>
      <w:r>
        <w:rPr>
          <w:rFonts w:asciiTheme="minorHAnsi" w:hAnsiTheme="minorHAnsi" w:cs="Arial"/>
          <w:color w:val="000000" w:themeColor="text1"/>
          <w:sz w:val="22"/>
          <w:szCs w:val="22"/>
        </w:rPr>
        <w:t>Nicht geplant</w:t>
      </w:r>
    </w:p>
    <w:p w14:paraId="59116230" w14:textId="77777777" w:rsidR="00807605" w:rsidRPr="009752F4" w:rsidRDefault="00807605" w:rsidP="007F44FE">
      <w:pPr>
        <w:pStyle w:val="NurText"/>
        <w:spacing w:line="276" w:lineRule="auto"/>
        <w:jc w:val="both"/>
        <w:rPr>
          <w:rFonts w:asciiTheme="minorHAnsi" w:hAnsiTheme="minorHAnsi" w:cs="Arial"/>
          <w:color w:val="7F7F7F" w:themeColor="text1" w:themeTint="80"/>
          <w:sz w:val="20"/>
          <w:szCs w:val="20"/>
        </w:rPr>
      </w:pPr>
    </w:p>
    <w:p w14:paraId="59116231" w14:textId="77777777" w:rsidR="00246BB2" w:rsidRPr="00CF7A79" w:rsidRDefault="00E02FA9" w:rsidP="007F44FE">
      <w:pPr>
        <w:pStyle w:val="berschrift2"/>
        <w:ind w:left="0" w:firstLine="0"/>
        <w:jc w:val="both"/>
        <w:rPr>
          <w:color w:val="008AC9"/>
        </w:rPr>
      </w:pPr>
      <w:r w:rsidRPr="00CF7A79">
        <w:rPr>
          <w:color w:val="008AC9"/>
        </w:rPr>
        <w:t>automatisierte Entscheidungen im Einzelfall</w:t>
      </w:r>
    </w:p>
    <w:p w14:paraId="59116232" w14:textId="0B65C2F9" w:rsidR="00AF7A96" w:rsidRPr="002B1E1A" w:rsidRDefault="0029263F" w:rsidP="00BD4733">
      <w:pPr>
        <w:tabs>
          <w:tab w:val="left" w:pos="5103"/>
          <w:tab w:val="left" w:pos="7371"/>
        </w:tabs>
        <w:autoSpaceDE w:val="0"/>
        <w:autoSpaceDN w:val="0"/>
        <w:adjustRightInd w:val="0"/>
        <w:spacing w:after="0"/>
        <w:jc w:val="both"/>
        <w:rPr>
          <w:rFonts w:cs="Arial"/>
        </w:rPr>
      </w:pPr>
      <w:r w:rsidRPr="002B1E1A">
        <w:rPr>
          <w:rFonts w:cs="Arial"/>
        </w:rPr>
        <w:t>Handelt es sich um ein Verfahren, welches automatisierte Entscheidungen im Einzelfall einschließlich Profiling ermöglicht? (Art. 22 EU DS-GVO)</w:t>
      </w:r>
      <w:r w:rsidR="00BE1EA6" w:rsidRPr="002B1E1A">
        <w:rPr>
          <w:rFonts w:cs="Arial"/>
        </w:rPr>
        <w:tab/>
      </w:r>
      <w:sdt>
        <w:sdtPr>
          <w:rPr>
            <w:rFonts w:cs="Arial"/>
            <w:color w:val="000000" w:themeColor="text1"/>
            <w:sz w:val="28"/>
            <w:szCs w:val="20"/>
          </w:rPr>
          <w:id w:val="740065205"/>
          <w14:checkbox>
            <w14:checked w14:val="0"/>
            <w14:checkedState w14:val="2612" w14:font="MS Gothic"/>
            <w14:uncheckedState w14:val="2610" w14:font="MS Gothic"/>
          </w14:checkbox>
        </w:sdtPr>
        <w:sdtEndPr/>
        <w:sdtContent>
          <w:r w:rsidR="00C26541">
            <w:rPr>
              <w:rFonts w:ascii="MS Gothic" w:eastAsia="MS Gothic" w:hAnsi="MS Gothic" w:cs="Arial" w:hint="eastAsia"/>
              <w:color w:val="000000" w:themeColor="text1"/>
              <w:sz w:val="28"/>
              <w:szCs w:val="20"/>
            </w:rPr>
            <w:t>☐</w:t>
          </w:r>
        </w:sdtContent>
      </w:sdt>
      <w:r w:rsidR="00BD4733">
        <w:rPr>
          <w:rFonts w:cs="Arial"/>
        </w:rPr>
        <w:t xml:space="preserve"> </w:t>
      </w:r>
      <w:r w:rsidRPr="002B1E1A">
        <w:rPr>
          <w:rFonts w:cs="Arial"/>
        </w:rPr>
        <w:t>Ja</w:t>
      </w:r>
      <w:r w:rsidRPr="009752F4">
        <w:rPr>
          <w:rFonts w:cs="Arial"/>
          <w:color w:val="000000" w:themeColor="text1"/>
        </w:rPr>
        <w:t xml:space="preserve"> </w:t>
      </w:r>
      <w:r w:rsidR="00BD4733">
        <w:rPr>
          <w:rFonts w:cs="Arial"/>
          <w:color w:val="000000" w:themeColor="text1"/>
        </w:rPr>
        <w:tab/>
      </w:r>
      <w:sdt>
        <w:sdtPr>
          <w:rPr>
            <w:rFonts w:cs="Arial"/>
            <w:color w:val="000000" w:themeColor="text1"/>
            <w:sz w:val="28"/>
            <w:szCs w:val="20"/>
          </w:rPr>
          <w:id w:val="-735015799"/>
          <w14:checkbox>
            <w14:checked w14:val="1"/>
            <w14:checkedState w14:val="2612" w14:font="MS Gothic"/>
            <w14:uncheckedState w14:val="2610" w14:font="MS Gothic"/>
          </w14:checkbox>
        </w:sdtPr>
        <w:sdtEndPr/>
        <w:sdtContent>
          <w:r w:rsidR="00AA4CA1">
            <w:rPr>
              <w:rFonts w:ascii="MS Gothic" w:eastAsia="MS Gothic" w:hAnsi="MS Gothic" w:cs="Arial" w:hint="eastAsia"/>
              <w:color w:val="000000" w:themeColor="text1"/>
              <w:sz w:val="28"/>
              <w:szCs w:val="20"/>
            </w:rPr>
            <w:t>☒</w:t>
          </w:r>
        </w:sdtContent>
      </w:sdt>
      <w:r w:rsidRPr="009752F4">
        <w:rPr>
          <w:rFonts w:cs="Arial"/>
          <w:color w:val="000000" w:themeColor="text1"/>
        </w:rPr>
        <w:t xml:space="preserve"> </w:t>
      </w:r>
      <w:r w:rsidRPr="002B1E1A">
        <w:rPr>
          <w:rFonts w:cs="Arial"/>
        </w:rPr>
        <w:t>Nein</w:t>
      </w:r>
    </w:p>
    <w:p w14:paraId="59116234" w14:textId="77777777" w:rsidR="00EE2728" w:rsidRPr="009752F4" w:rsidRDefault="00EE2728" w:rsidP="007F44FE">
      <w:pPr>
        <w:pStyle w:val="NurText"/>
        <w:spacing w:line="276" w:lineRule="auto"/>
        <w:jc w:val="both"/>
        <w:rPr>
          <w:rFonts w:asciiTheme="minorHAnsi" w:hAnsiTheme="minorHAnsi" w:cs="Arial"/>
          <w:color w:val="000000" w:themeColor="text1"/>
          <w:sz w:val="20"/>
          <w:szCs w:val="20"/>
        </w:rPr>
      </w:pPr>
    </w:p>
    <w:p w14:paraId="59116235" w14:textId="77777777" w:rsidR="0029263F" w:rsidRPr="00CF7A79" w:rsidRDefault="00E02FA9" w:rsidP="007F44FE">
      <w:pPr>
        <w:pStyle w:val="berschrift2"/>
        <w:ind w:left="0" w:firstLine="0"/>
        <w:jc w:val="both"/>
        <w:rPr>
          <w:color w:val="008AC9"/>
        </w:rPr>
      </w:pPr>
      <w:r w:rsidRPr="00CF7A79">
        <w:rPr>
          <w:color w:val="008AC9"/>
        </w:rPr>
        <w:t xml:space="preserve">Ist eine </w:t>
      </w:r>
      <w:r w:rsidR="0029263F" w:rsidRPr="00CF7A79">
        <w:rPr>
          <w:color w:val="008AC9"/>
        </w:rPr>
        <w:t xml:space="preserve">Übermittlung an ein Drittland </w:t>
      </w:r>
      <w:r w:rsidRPr="00CF7A79">
        <w:rPr>
          <w:color w:val="008AC9"/>
        </w:rPr>
        <w:t xml:space="preserve">außerhalb der EU </w:t>
      </w:r>
      <w:r w:rsidR="00DF2065" w:rsidRPr="00CF7A79">
        <w:rPr>
          <w:color w:val="008AC9"/>
        </w:rPr>
        <w:t xml:space="preserve">oder an eine internationale </w:t>
      </w:r>
      <w:r w:rsidR="0029263F" w:rsidRPr="00CF7A79">
        <w:rPr>
          <w:color w:val="008AC9"/>
        </w:rPr>
        <w:t>Organisati</w:t>
      </w:r>
      <w:r w:rsidR="00BC05CC" w:rsidRPr="00CF7A79">
        <w:rPr>
          <w:color w:val="008AC9"/>
        </w:rPr>
        <w:t>o</w:t>
      </w:r>
      <w:r w:rsidR="0029263F" w:rsidRPr="00CF7A79">
        <w:rPr>
          <w:color w:val="008AC9"/>
        </w:rPr>
        <w:t xml:space="preserve">n </w:t>
      </w:r>
      <w:r w:rsidRPr="00CF7A79">
        <w:rPr>
          <w:color w:val="008AC9"/>
        </w:rPr>
        <w:t>vorgesehen?</w:t>
      </w:r>
    </w:p>
    <w:tbl>
      <w:tblPr>
        <w:tblW w:w="8622" w:type="dxa"/>
        <w:tblInd w:w="44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799"/>
        <w:gridCol w:w="5823"/>
      </w:tblGrid>
      <w:tr w:rsidR="00294D27" w:rsidRPr="009752F4" w14:paraId="59116237" w14:textId="77777777" w:rsidTr="00B032FA">
        <w:trPr>
          <w:cantSplit/>
          <w:trHeight w:hRule="exact" w:val="885"/>
        </w:trPr>
        <w:tc>
          <w:tcPr>
            <w:tcW w:w="8622" w:type="dxa"/>
            <w:gridSpan w:val="2"/>
          </w:tcPr>
          <w:p w14:paraId="59116236" w14:textId="40B09F1B" w:rsidR="0029263F" w:rsidRPr="00B032FA" w:rsidRDefault="000203D5" w:rsidP="007F44FE">
            <w:pPr>
              <w:rPr>
                <w:rFonts w:cs="Arial"/>
                <w:color w:val="000000" w:themeColor="text1"/>
              </w:rPr>
            </w:pPr>
            <w:sdt>
              <w:sdtPr>
                <w:rPr>
                  <w:rFonts w:cs="Arial"/>
                  <w:color w:val="000000" w:themeColor="text1"/>
                  <w:sz w:val="28"/>
                  <w:szCs w:val="20"/>
                </w:rPr>
                <w:id w:val="330414939"/>
                <w14:checkbox>
                  <w14:checked w14:val="1"/>
                  <w14:checkedState w14:val="2612" w14:font="MS Gothic"/>
                  <w14:uncheckedState w14:val="2610" w14:font="MS Gothic"/>
                </w14:checkbox>
              </w:sdtPr>
              <w:sdtEndPr/>
              <w:sdtContent>
                <w:r w:rsidR="00AA4CA1">
                  <w:rPr>
                    <w:rFonts w:ascii="MS Gothic" w:eastAsia="MS Gothic" w:hAnsi="MS Gothic" w:cs="Arial" w:hint="eastAsia"/>
                    <w:color w:val="000000" w:themeColor="text1"/>
                    <w:sz w:val="28"/>
                    <w:szCs w:val="20"/>
                  </w:rPr>
                  <w:t>☒</w:t>
                </w:r>
              </w:sdtContent>
            </w:sdt>
            <w:r w:rsidR="00B469D1" w:rsidRPr="009752F4">
              <w:rPr>
                <w:rFonts w:cs="Arial"/>
                <w:color w:val="000000" w:themeColor="text1"/>
              </w:rPr>
              <w:t xml:space="preserve"> </w:t>
            </w:r>
            <w:r w:rsidR="0029263F" w:rsidRPr="009752F4">
              <w:rPr>
                <w:rFonts w:cs="Arial"/>
                <w:color w:val="000000" w:themeColor="text1"/>
              </w:rPr>
              <w:t>Eine Übermittlung personenbezogener Daten an Empfä</w:t>
            </w:r>
            <w:r w:rsidR="00B032FA">
              <w:rPr>
                <w:rFonts w:cs="Arial"/>
                <w:color w:val="000000" w:themeColor="text1"/>
              </w:rPr>
              <w:t xml:space="preserve">nger in einem Drittland oder an </w:t>
            </w:r>
            <w:r w:rsidR="0029263F" w:rsidRPr="009752F4">
              <w:rPr>
                <w:rFonts w:cs="Arial"/>
                <w:color w:val="000000" w:themeColor="text1"/>
              </w:rPr>
              <w:t>eine internationale Organisation findet nicht statt</w:t>
            </w:r>
            <w:r w:rsidR="00B032FA">
              <w:rPr>
                <w:rFonts w:cs="Arial"/>
                <w:color w:val="000000" w:themeColor="text1"/>
              </w:rPr>
              <w:t xml:space="preserve"> </w:t>
            </w:r>
            <w:r w:rsidR="0029263F" w:rsidRPr="009752F4">
              <w:rPr>
                <w:rFonts w:cs="Arial"/>
                <w:color w:val="000000" w:themeColor="text1"/>
              </w:rPr>
              <w:t xml:space="preserve"> und ist nicht geplant.</w:t>
            </w:r>
          </w:p>
        </w:tc>
      </w:tr>
      <w:tr w:rsidR="00294D27" w:rsidRPr="009752F4" w14:paraId="5911623C" w14:textId="77777777" w:rsidTr="00B469D1">
        <w:trPr>
          <w:cantSplit/>
          <w:trHeight w:hRule="exact" w:val="857"/>
        </w:trPr>
        <w:tc>
          <w:tcPr>
            <w:tcW w:w="8622" w:type="dxa"/>
            <w:gridSpan w:val="2"/>
          </w:tcPr>
          <w:p w14:paraId="59116238" w14:textId="77777777" w:rsidR="0029263F" w:rsidRDefault="000203D5" w:rsidP="007F44FE">
            <w:pPr>
              <w:rPr>
                <w:rFonts w:cs="Arial"/>
                <w:color w:val="000000" w:themeColor="text1"/>
              </w:rPr>
            </w:pPr>
            <w:sdt>
              <w:sdtPr>
                <w:rPr>
                  <w:rFonts w:cs="Arial"/>
                  <w:color w:val="000000" w:themeColor="text1"/>
                  <w:sz w:val="28"/>
                  <w:szCs w:val="20"/>
                </w:rPr>
                <w:id w:val="1447194210"/>
                <w14:checkbox>
                  <w14:checked w14:val="0"/>
                  <w14:checkedState w14:val="2612" w14:font="MS Gothic"/>
                  <w14:uncheckedState w14:val="2610" w14:font="MS Gothic"/>
                </w14:checkbox>
              </w:sdtPr>
              <w:sdtEndPr/>
              <w:sdtContent>
                <w:r w:rsidR="00B469D1">
                  <w:rPr>
                    <w:rFonts w:ascii="MS Gothic" w:eastAsia="MS Gothic" w:hAnsi="MS Gothic" w:cs="Arial" w:hint="eastAsia"/>
                    <w:color w:val="000000" w:themeColor="text1"/>
                    <w:sz w:val="28"/>
                    <w:szCs w:val="20"/>
                  </w:rPr>
                  <w:t>☐</w:t>
                </w:r>
              </w:sdtContent>
            </w:sdt>
            <w:r w:rsidR="00B469D1" w:rsidRPr="009752F4">
              <w:rPr>
                <w:rFonts w:cs="Arial"/>
                <w:color w:val="000000" w:themeColor="text1"/>
              </w:rPr>
              <w:t xml:space="preserve"> </w:t>
            </w:r>
            <w:r w:rsidR="0029263F" w:rsidRPr="009752F4">
              <w:rPr>
                <w:rFonts w:cs="Arial"/>
                <w:color w:val="000000" w:themeColor="text1"/>
              </w:rPr>
              <w:t>Eine Übermittlung personenbezogener Daten an Empfänger in ein Drittland oder an eine internationale Organisation findet statt bzw. ist geplant.</w:t>
            </w:r>
          </w:p>
          <w:p w14:paraId="59116239" w14:textId="77777777" w:rsidR="00B469D1" w:rsidRDefault="00B469D1" w:rsidP="007F44FE">
            <w:pPr>
              <w:rPr>
                <w:rFonts w:cs="Arial"/>
                <w:color w:val="000000" w:themeColor="text1"/>
              </w:rPr>
            </w:pPr>
          </w:p>
          <w:p w14:paraId="5911623A" w14:textId="77777777" w:rsidR="00B469D1" w:rsidRDefault="00B469D1" w:rsidP="007F44FE">
            <w:pPr>
              <w:rPr>
                <w:rFonts w:cs="Arial"/>
                <w:color w:val="000000" w:themeColor="text1"/>
              </w:rPr>
            </w:pPr>
          </w:p>
          <w:p w14:paraId="5911623B" w14:textId="77777777" w:rsidR="00B032FA" w:rsidRPr="009752F4" w:rsidRDefault="00B032FA" w:rsidP="007F44FE">
            <w:pPr>
              <w:rPr>
                <w:rFonts w:cs="Arial"/>
                <w:color w:val="000000" w:themeColor="text1"/>
              </w:rPr>
            </w:pPr>
          </w:p>
        </w:tc>
      </w:tr>
      <w:tr w:rsidR="00294D27" w:rsidRPr="009752F4" w14:paraId="5911623F" w14:textId="77777777" w:rsidTr="00172B6D">
        <w:trPr>
          <w:cantSplit/>
          <w:trHeight w:hRule="exact" w:val="400"/>
        </w:trPr>
        <w:tc>
          <w:tcPr>
            <w:tcW w:w="2799" w:type="dxa"/>
            <w:vAlign w:val="center"/>
          </w:tcPr>
          <w:p w14:paraId="5911623D" w14:textId="77777777" w:rsidR="0029263F" w:rsidRPr="009752F4" w:rsidRDefault="0029263F" w:rsidP="007F44FE">
            <w:pPr>
              <w:rPr>
                <w:rFonts w:cs="Arial"/>
                <w:color w:val="000000" w:themeColor="text1"/>
              </w:rPr>
            </w:pPr>
            <w:r w:rsidRPr="009752F4">
              <w:rPr>
                <w:rFonts w:cs="Arial"/>
                <w:color w:val="000000" w:themeColor="text1"/>
              </w:rPr>
              <w:t>Wohin?</w:t>
            </w:r>
          </w:p>
        </w:tc>
        <w:tc>
          <w:tcPr>
            <w:tcW w:w="5823" w:type="dxa"/>
            <w:vAlign w:val="center"/>
          </w:tcPr>
          <w:p w14:paraId="5911623E" w14:textId="77777777" w:rsidR="0029263F" w:rsidRPr="009752F4" w:rsidRDefault="0029263F" w:rsidP="007F44FE">
            <w:pPr>
              <w:rPr>
                <w:rFonts w:cs="Arial"/>
                <w:color w:val="000000" w:themeColor="text1"/>
              </w:rPr>
            </w:pPr>
            <w:r w:rsidRPr="009752F4">
              <w:rPr>
                <w:rFonts w:cs="Arial"/>
                <w:color w:val="000000" w:themeColor="text1"/>
              </w:rPr>
              <w:fldChar w:fldCharType="begin">
                <w:ffData>
                  <w:name w:val="Text169"/>
                  <w:enabled/>
                  <w:calcOnExit w:val="0"/>
                  <w:textInput/>
                </w:ffData>
              </w:fldChar>
            </w:r>
            <w:r w:rsidRPr="009752F4">
              <w:rPr>
                <w:rFonts w:cs="Arial"/>
                <w:color w:val="000000" w:themeColor="text1"/>
              </w:rPr>
              <w:instrText xml:space="preserve"> FORMTEXT </w:instrText>
            </w:r>
            <w:r w:rsidRPr="009752F4">
              <w:rPr>
                <w:rFonts w:cs="Arial"/>
                <w:color w:val="000000" w:themeColor="text1"/>
              </w:rPr>
            </w:r>
            <w:r w:rsidRPr="009752F4">
              <w:rPr>
                <w:rFonts w:cs="Arial"/>
                <w:color w:val="000000" w:themeColor="text1"/>
              </w:rPr>
              <w:fldChar w:fldCharType="separate"/>
            </w:r>
            <w:r w:rsidRPr="009752F4">
              <w:rPr>
                <w:rFonts w:cs="Arial"/>
                <w:noProof/>
                <w:color w:val="000000" w:themeColor="text1"/>
              </w:rPr>
              <w:t> </w:t>
            </w:r>
            <w:r w:rsidRPr="009752F4">
              <w:rPr>
                <w:rFonts w:cs="Arial"/>
                <w:noProof/>
                <w:color w:val="000000" w:themeColor="text1"/>
              </w:rPr>
              <w:t> </w:t>
            </w:r>
            <w:r w:rsidRPr="009752F4">
              <w:rPr>
                <w:rFonts w:cs="Arial"/>
                <w:noProof/>
                <w:color w:val="000000" w:themeColor="text1"/>
              </w:rPr>
              <w:t> </w:t>
            </w:r>
            <w:r w:rsidRPr="009752F4">
              <w:rPr>
                <w:rFonts w:cs="Arial"/>
                <w:noProof/>
                <w:color w:val="000000" w:themeColor="text1"/>
              </w:rPr>
              <w:t> </w:t>
            </w:r>
            <w:r w:rsidRPr="009752F4">
              <w:rPr>
                <w:rFonts w:cs="Arial"/>
                <w:noProof/>
                <w:color w:val="000000" w:themeColor="text1"/>
              </w:rPr>
              <w:t> </w:t>
            </w:r>
            <w:r w:rsidRPr="009752F4">
              <w:rPr>
                <w:rFonts w:cs="Arial"/>
                <w:color w:val="000000" w:themeColor="text1"/>
              </w:rPr>
              <w:fldChar w:fldCharType="end"/>
            </w:r>
          </w:p>
        </w:tc>
      </w:tr>
      <w:tr w:rsidR="00294D27" w:rsidRPr="009752F4" w14:paraId="59116242" w14:textId="77777777" w:rsidTr="00172B6D">
        <w:trPr>
          <w:cantSplit/>
          <w:trHeight w:hRule="exact" w:val="858"/>
        </w:trPr>
        <w:tc>
          <w:tcPr>
            <w:tcW w:w="2799" w:type="dxa"/>
            <w:vAlign w:val="center"/>
          </w:tcPr>
          <w:p w14:paraId="59116240" w14:textId="77777777" w:rsidR="0029263F" w:rsidRPr="009752F4" w:rsidRDefault="0029263F" w:rsidP="007F44FE">
            <w:pPr>
              <w:rPr>
                <w:rFonts w:cs="Arial"/>
                <w:color w:val="000000" w:themeColor="text1"/>
              </w:rPr>
            </w:pPr>
            <w:r w:rsidRPr="009752F4">
              <w:rPr>
                <w:rFonts w:cs="Arial"/>
                <w:color w:val="000000" w:themeColor="text1"/>
              </w:rPr>
              <w:t xml:space="preserve">Benannter Vertreter in der EU </w:t>
            </w:r>
            <w:r w:rsidRPr="009752F4">
              <w:rPr>
                <w:rFonts w:cs="Arial"/>
                <w:color w:val="000000" w:themeColor="text1"/>
                <w:sz w:val="20"/>
                <w:szCs w:val="20"/>
              </w:rPr>
              <w:t>(Art. 27 EU DS- GVO)</w:t>
            </w:r>
          </w:p>
        </w:tc>
        <w:tc>
          <w:tcPr>
            <w:tcW w:w="5823" w:type="dxa"/>
            <w:vAlign w:val="center"/>
          </w:tcPr>
          <w:p w14:paraId="59116241" w14:textId="77777777" w:rsidR="0029263F" w:rsidRPr="009752F4" w:rsidRDefault="0029263F" w:rsidP="007F44FE">
            <w:pPr>
              <w:rPr>
                <w:rFonts w:cs="Arial"/>
                <w:color w:val="000000" w:themeColor="text1"/>
              </w:rPr>
            </w:pPr>
            <w:r w:rsidRPr="009752F4">
              <w:rPr>
                <w:rFonts w:cs="Arial"/>
                <w:color w:val="000000" w:themeColor="text1"/>
              </w:rPr>
              <w:fldChar w:fldCharType="begin">
                <w:ffData>
                  <w:name w:val="Text169"/>
                  <w:enabled/>
                  <w:calcOnExit w:val="0"/>
                  <w:textInput/>
                </w:ffData>
              </w:fldChar>
            </w:r>
            <w:r w:rsidRPr="009752F4">
              <w:rPr>
                <w:rFonts w:cs="Arial"/>
                <w:color w:val="000000" w:themeColor="text1"/>
              </w:rPr>
              <w:instrText xml:space="preserve"> FORMTEXT </w:instrText>
            </w:r>
            <w:r w:rsidRPr="009752F4">
              <w:rPr>
                <w:rFonts w:cs="Arial"/>
                <w:color w:val="000000" w:themeColor="text1"/>
              </w:rPr>
            </w:r>
            <w:r w:rsidRPr="009752F4">
              <w:rPr>
                <w:rFonts w:cs="Arial"/>
                <w:color w:val="000000" w:themeColor="text1"/>
              </w:rPr>
              <w:fldChar w:fldCharType="separate"/>
            </w:r>
            <w:r w:rsidRPr="009752F4">
              <w:rPr>
                <w:rFonts w:cs="Arial"/>
                <w:noProof/>
                <w:color w:val="000000" w:themeColor="text1"/>
              </w:rPr>
              <w:t> </w:t>
            </w:r>
            <w:r w:rsidRPr="009752F4">
              <w:rPr>
                <w:rFonts w:cs="Arial"/>
                <w:noProof/>
                <w:color w:val="000000" w:themeColor="text1"/>
              </w:rPr>
              <w:t> </w:t>
            </w:r>
            <w:r w:rsidRPr="009752F4">
              <w:rPr>
                <w:rFonts w:cs="Arial"/>
                <w:noProof/>
                <w:color w:val="000000" w:themeColor="text1"/>
              </w:rPr>
              <w:t> </w:t>
            </w:r>
            <w:r w:rsidRPr="009752F4">
              <w:rPr>
                <w:rFonts w:cs="Arial"/>
                <w:noProof/>
                <w:color w:val="000000" w:themeColor="text1"/>
              </w:rPr>
              <w:t> </w:t>
            </w:r>
            <w:r w:rsidRPr="009752F4">
              <w:rPr>
                <w:rFonts w:cs="Arial"/>
                <w:noProof/>
                <w:color w:val="000000" w:themeColor="text1"/>
              </w:rPr>
              <w:t> </w:t>
            </w:r>
            <w:r w:rsidRPr="009752F4">
              <w:rPr>
                <w:rFonts w:cs="Arial"/>
                <w:color w:val="000000" w:themeColor="text1"/>
              </w:rPr>
              <w:fldChar w:fldCharType="end"/>
            </w:r>
          </w:p>
        </w:tc>
      </w:tr>
      <w:tr w:rsidR="0029263F" w:rsidRPr="009752F4" w14:paraId="5911624B" w14:textId="77777777" w:rsidTr="00C26541">
        <w:trPr>
          <w:cantSplit/>
          <w:trHeight w:hRule="exact" w:val="3861"/>
        </w:trPr>
        <w:tc>
          <w:tcPr>
            <w:tcW w:w="2799" w:type="dxa"/>
            <w:vAlign w:val="center"/>
          </w:tcPr>
          <w:p w14:paraId="59116243" w14:textId="77777777" w:rsidR="0029263F" w:rsidRPr="009752F4" w:rsidRDefault="0029263F" w:rsidP="007F44FE">
            <w:pPr>
              <w:rPr>
                <w:rFonts w:cs="Arial"/>
                <w:color w:val="000000" w:themeColor="text1"/>
              </w:rPr>
            </w:pPr>
            <w:r w:rsidRPr="009752F4">
              <w:rPr>
                <w:rFonts w:cs="Arial"/>
                <w:color w:val="000000" w:themeColor="text1"/>
              </w:rPr>
              <w:t xml:space="preserve">Vereinbarte geeignete Garantien für die Rechtmäßigkeit der Übertragung </w:t>
            </w:r>
          </w:p>
        </w:tc>
        <w:tc>
          <w:tcPr>
            <w:tcW w:w="5823" w:type="dxa"/>
            <w:vAlign w:val="center"/>
          </w:tcPr>
          <w:p w14:paraId="59116244" w14:textId="77777777" w:rsidR="0029263F" w:rsidRPr="00C26541" w:rsidRDefault="000203D5" w:rsidP="007F44FE">
            <w:pPr>
              <w:rPr>
                <w:rFonts w:cs="Arial"/>
                <w:color w:val="000000" w:themeColor="text1"/>
              </w:rPr>
            </w:pPr>
            <w:sdt>
              <w:sdtPr>
                <w:rPr>
                  <w:rFonts w:cs="Arial"/>
                  <w:color w:val="000000" w:themeColor="text1"/>
                </w:rPr>
                <w:id w:val="569926920"/>
                <w14:checkbox>
                  <w14:checked w14:val="0"/>
                  <w14:checkedState w14:val="2612" w14:font="MS Gothic"/>
                  <w14:uncheckedState w14:val="2610" w14:font="MS Gothic"/>
                </w14:checkbox>
              </w:sdtPr>
              <w:sdtEndPr/>
              <w:sdtContent>
                <w:r w:rsidR="00C26541" w:rsidRPr="00C26541">
                  <w:rPr>
                    <w:rFonts w:ascii="MS Gothic" w:eastAsia="MS Gothic" w:hAnsi="MS Gothic" w:cs="Arial" w:hint="eastAsia"/>
                    <w:color w:val="000000" w:themeColor="text1"/>
                  </w:rPr>
                  <w:t>☐</w:t>
                </w:r>
              </w:sdtContent>
            </w:sdt>
            <w:r w:rsidR="0029263F" w:rsidRPr="00C26541">
              <w:rPr>
                <w:rFonts w:cs="Arial"/>
                <w:color w:val="000000" w:themeColor="text1"/>
              </w:rPr>
              <w:tab/>
              <w:t>Anerkannter Drittstaat</w:t>
            </w:r>
          </w:p>
          <w:p w14:paraId="59116245" w14:textId="77777777" w:rsidR="0029263F" w:rsidRPr="00C26541" w:rsidRDefault="000203D5" w:rsidP="007F44FE">
            <w:pPr>
              <w:rPr>
                <w:rFonts w:cs="Arial"/>
                <w:color w:val="000000" w:themeColor="text1"/>
              </w:rPr>
            </w:pPr>
            <w:sdt>
              <w:sdtPr>
                <w:rPr>
                  <w:rFonts w:cs="Arial"/>
                  <w:color w:val="000000" w:themeColor="text1"/>
                </w:rPr>
                <w:id w:val="67079510"/>
                <w14:checkbox>
                  <w14:checked w14:val="0"/>
                  <w14:checkedState w14:val="2612" w14:font="MS Gothic"/>
                  <w14:uncheckedState w14:val="2610" w14:font="MS Gothic"/>
                </w14:checkbox>
              </w:sdtPr>
              <w:sdtEndPr/>
              <w:sdtContent>
                <w:r w:rsidR="00B469D1">
                  <w:rPr>
                    <w:rFonts w:ascii="MS Gothic" w:eastAsia="MS Gothic" w:hAnsi="MS Gothic" w:cs="Arial" w:hint="eastAsia"/>
                    <w:color w:val="000000" w:themeColor="text1"/>
                  </w:rPr>
                  <w:t>☐</w:t>
                </w:r>
              </w:sdtContent>
            </w:sdt>
            <w:r w:rsidR="0029263F" w:rsidRPr="00C26541">
              <w:rPr>
                <w:rFonts w:cs="Arial"/>
                <w:color w:val="000000" w:themeColor="text1"/>
              </w:rPr>
              <w:tab/>
              <w:t>EU-Standardvertrag C/C (Controller/Controller)</w:t>
            </w:r>
          </w:p>
          <w:p w14:paraId="59116246" w14:textId="77777777" w:rsidR="0029263F" w:rsidRPr="00C26541" w:rsidRDefault="000203D5" w:rsidP="007F44FE">
            <w:pPr>
              <w:rPr>
                <w:rFonts w:cs="Arial"/>
                <w:color w:val="000000" w:themeColor="text1"/>
              </w:rPr>
            </w:pPr>
            <w:sdt>
              <w:sdtPr>
                <w:rPr>
                  <w:rFonts w:cs="Arial"/>
                  <w:color w:val="000000" w:themeColor="text1"/>
                </w:rPr>
                <w:id w:val="-138353129"/>
                <w14:checkbox>
                  <w14:checked w14:val="0"/>
                  <w14:checkedState w14:val="2612" w14:font="MS Gothic"/>
                  <w14:uncheckedState w14:val="2610" w14:font="MS Gothic"/>
                </w14:checkbox>
              </w:sdtPr>
              <w:sdtEndPr/>
              <w:sdtContent>
                <w:r w:rsidR="00C26541" w:rsidRPr="00C26541">
                  <w:rPr>
                    <w:rFonts w:ascii="MS Gothic" w:eastAsia="MS Gothic" w:hAnsi="MS Gothic" w:cs="Arial" w:hint="eastAsia"/>
                    <w:color w:val="000000" w:themeColor="text1"/>
                  </w:rPr>
                  <w:t>☐</w:t>
                </w:r>
              </w:sdtContent>
            </w:sdt>
            <w:r w:rsidR="0029263F" w:rsidRPr="00C26541">
              <w:rPr>
                <w:rFonts w:cs="Arial"/>
                <w:color w:val="000000" w:themeColor="text1"/>
              </w:rPr>
              <w:tab/>
              <w:t>EU-Standardvertrag C/P (Controller/Processor)</w:t>
            </w:r>
          </w:p>
          <w:p w14:paraId="59116247" w14:textId="77777777" w:rsidR="0029263F" w:rsidRPr="00C26541" w:rsidRDefault="000203D5" w:rsidP="007F44FE">
            <w:pPr>
              <w:rPr>
                <w:rFonts w:cs="Arial"/>
                <w:color w:val="000000" w:themeColor="text1"/>
              </w:rPr>
            </w:pPr>
            <w:sdt>
              <w:sdtPr>
                <w:rPr>
                  <w:rFonts w:cs="Arial"/>
                  <w:color w:val="000000" w:themeColor="text1"/>
                </w:rPr>
                <w:id w:val="310993496"/>
                <w14:checkbox>
                  <w14:checked w14:val="0"/>
                  <w14:checkedState w14:val="2612" w14:font="MS Gothic"/>
                  <w14:uncheckedState w14:val="2610" w14:font="MS Gothic"/>
                </w14:checkbox>
              </w:sdtPr>
              <w:sdtEndPr/>
              <w:sdtContent>
                <w:r w:rsidR="00C26541" w:rsidRPr="00C26541">
                  <w:rPr>
                    <w:rFonts w:ascii="MS Gothic" w:eastAsia="MS Gothic" w:hAnsi="MS Gothic" w:cs="Arial" w:hint="eastAsia"/>
                    <w:color w:val="000000" w:themeColor="text1"/>
                  </w:rPr>
                  <w:t>☐</w:t>
                </w:r>
              </w:sdtContent>
            </w:sdt>
            <w:r w:rsidR="0029263F" w:rsidRPr="00C26541">
              <w:rPr>
                <w:rFonts w:cs="Arial"/>
                <w:color w:val="000000" w:themeColor="text1"/>
              </w:rPr>
              <w:tab/>
              <w:t>Aufsichtsbehördlich genehmigter Vertrag</w:t>
            </w:r>
          </w:p>
          <w:p w14:paraId="59116248" w14:textId="77777777" w:rsidR="0029263F" w:rsidRPr="001C5078" w:rsidRDefault="000203D5" w:rsidP="007F44FE">
            <w:pPr>
              <w:rPr>
                <w:rFonts w:cs="Arial"/>
                <w:color w:val="000000" w:themeColor="text1"/>
              </w:rPr>
            </w:pPr>
            <w:sdt>
              <w:sdtPr>
                <w:rPr>
                  <w:rFonts w:cs="Arial"/>
                  <w:color w:val="000000" w:themeColor="text1"/>
                </w:rPr>
                <w:id w:val="2128425036"/>
                <w14:checkbox>
                  <w14:checked w14:val="0"/>
                  <w14:checkedState w14:val="2612" w14:font="MS Gothic"/>
                  <w14:uncheckedState w14:val="2610" w14:font="MS Gothic"/>
                </w14:checkbox>
              </w:sdtPr>
              <w:sdtEndPr/>
              <w:sdtContent>
                <w:r w:rsidR="00C26541" w:rsidRPr="001C5078">
                  <w:rPr>
                    <w:rFonts w:ascii="MS Gothic" w:eastAsia="MS Gothic" w:hAnsi="MS Gothic" w:cs="Arial" w:hint="eastAsia"/>
                    <w:color w:val="000000" w:themeColor="text1"/>
                  </w:rPr>
                  <w:t>☐</w:t>
                </w:r>
              </w:sdtContent>
            </w:sdt>
            <w:r w:rsidR="0029263F" w:rsidRPr="001C5078">
              <w:rPr>
                <w:rFonts w:cs="Arial"/>
                <w:color w:val="000000" w:themeColor="text1"/>
              </w:rPr>
              <w:tab/>
              <w:t>BCR  Binding Corporate Rules</w:t>
            </w:r>
          </w:p>
          <w:p w14:paraId="59116249" w14:textId="77777777" w:rsidR="0029263F" w:rsidRPr="009A358A" w:rsidRDefault="000203D5" w:rsidP="007F44FE">
            <w:pPr>
              <w:rPr>
                <w:rFonts w:cs="Arial"/>
                <w:color w:val="000000" w:themeColor="text1"/>
                <w:lang w:val="en-US"/>
              </w:rPr>
            </w:pPr>
            <w:sdt>
              <w:sdtPr>
                <w:rPr>
                  <w:rFonts w:cs="Arial"/>
                  <w:color w:val="000000" w:themeColor="text1"/>
                  <w:lang w:val="en-US"/>
                </w:rPr>
                <w:id w:val="1440717298"/>
                <w14:checkbox>
                  <w14:checked w14:val="0"/>
                  <w14:checkedState w14:val="2612" w14:font="MS Gothic"/>
                  <w14:uncheckedState w14:val="2610" w14:font="MS Gothic"/>
                </w14:checkbox>
              </w:sdtPr>
              <w:sdtEndPr/>
              <w:sdtContent>
                <w:r w:rsidR="00C26541" w:rsidRPr="009A358A">
                  <w:rPr>
                    <w:rFonts w:ascii="MS Gothic" w:eastAsia="MS Gothic" w:hAnsi="MS Gothic" w:cs="Arial" w:hint="eastAsia"/>
                    <w:color w:val="000000" w:themeColor="text1"/>
                    <w:lang w:val="en-US"/>
                  </w:rPr>
                  <w:t>☐</w:t>
                </w:r>
              </w:sdtContent>
            </w:sdt>
            <w:r w:rsidR="0029263F" w:rsidRPr="009A358A">
              <w:rPr>
                <w:rFonts w:cs="Arial"/>
                <w:color w:val="000000" w:themeColor="text1"/>
                <w:lang w:val="en-US"/>
              </w:rPr>
              <w:tab/>
              <w:t>Andere:</w:t>
            </w:r>
          </w:p>
          <w:p w14:paraId="5911624A" w14:textId="77777777" w:rsidR="0029263F" w:rsidRPr="009752F4" w:rsidRDefault="0029263F" w:rsidP="007F44FE">
            <w:pPr>
              <w:rPr>
                <w:rFonts w:cs="Arial"/>
                <w:color w:val="000000" w:themeColor="text1"/>
                <w:sz w:val="20"/>
                <w:szCs w:val="20"/>
              </w:rPr>
            </w:pPr>
            <w:r w:rsidRPr="009752F4">
              <w:rPr>
                <w:rFonts w:cs="Arial"/>
                <w:color w:val="000000" w:themeColor="text1"/>
                <w:sz w:val="20"/>
                <w:szCs w:val="20"/>
              </w:rPr>
              <w:fldChar w:fldCharType="begin">
                <w:ffData>
                  <w:name w:val="Text169"/>
                  <w:enabled/>
                  <w:calcOnExit w:val="0"/>
                  <w:textInput/>
                </w:ffData>
              </w:fldChar>
            </w:r>
            <w:r w:rsidRPr="009752F4">
              <w:rPr>
                <w:rFonts w:cs="Arial"/>
                <w:color w:val="000000" w:themeColor="text1"/>
                <w:sz w:val="20"/>
                <w:szCs w:val="20"/>
              </w:rPr>
              <w:instrText xml:space="preserve"> FORMTEXT </w:instrText>
            </w:r>
            <w:r w:rsidRPr="009752F4">
              <w:rPr>
                <w:rFonts w:cs="Arial"/>
                <w:color w:val="000000" w:themeColor="text1"/>
                <w:sz w:val="20"/>
                <w:szCs w:val="20"/>
              </w:rPr>
            </w:r>
            <w:r w:rsidRPr="009752F4">
              <w:rPr>
                <w:rFonts w:cs="Arial"/>
                <w:color w:val="000000" w:themeColor="text1"/>
                <w:sz w:val="20"/>
                <w:szCs w:val="20"/>
              </w:rPr>
              <w:fldChar w:fldCharType="separate"/>
            </w:r>
            <w:r w:rsidRPr="009752F4">
              <w:rPr>
                <w:rFonts w:cs="Arial"/>
                <w:noProof/>
                <w:color w:val="000000" w:themeColor="text1"/>
                <w:sz w:val="20"/>
                <w:szCs w:val="20"/>
              </w:rPr>
              <w:t> </w:t>
            </w:r>
            <w:r w:rsidRPr="009752F4">
              <w:rPr>
                <w:rFonts w:cs="Arial"/>
                <w:noProof/>
                <w:color w:val="000000" w:themeColor="text1"/>
                <w:sz w:val="20"/>
                <w:szCs w:val="20"/>
              </w:rPr>
              <w:t> </w:t>
            </w:r>
            <w:r w:rsidRPr="009752F4">
              <w:rPr>
                <w:rFonts w:cs="Arial"/>
                <w:noProof/>
                <w:color w:val="000000" w:themeColor="text1"/>
                <w:sz w:val="20"/>
                <w:szCs w:val="20"/>
              </w:rPr>
              <w:t> </w:t>
            </w:r>
            <w:r w:rsidRPr="009752F4">
              <w:rPr>
                <w:rFonts w:cs="Arial"/>
                <w:noProof/>
                <w:color w:val="000000" w:themeColor="text1"/>
                <w:sz w:val="20"/>
                <w:szCs w:val="20"/>
              </w:rPr>
              <w:t> </w:t>
            </w:r>
            <w:r w:rsidRPr="009752F4">
              <w:rPr>
                <w:rFonts w:cs="Arial"/>
                <w:noProof/>
                <w:color w:val="000000" w:themeColor="text1"/>
                <w:sz w:val="20"/>
                <w:szCs w:val="20"/>
              </w:rPr>
              <w:t> </w:t>
            </w:r>
            <w:r w:rsidRPr="009752F4">
              <w:rPr>
                <w:rFonts w:cs="Arial"/>
                <w:color w:val="000000" w:themeColor="text1"/>
                <w:sz w:val="20"/>
                <w:szCs w:val="20"/>
              </w:rPr>
              <w:fldChar w:fldCharType="end"/>
            </w:r>
          </w:p>
        </w:tc>
      </w:tr>
    </w:tbl>
    <w:p w14:paraId="5911624C" w14:textId="77777777" w:rsidR="00EE2728" w:rsidRPr="009752F4" w:rsidRDefault="00EE2728" w:rsidP="007F44FE">
      <w:pPr>
        <w:pStyle w:val="NurText"/>
        <w:spacing w:line="276" w:lineRule="auto"/>
        <w:jc w:val="both"/>
        <w:rPr>
          <w:rFonts w:asciiTheme="minorHAnsi" w:hAnsiTheme="minorHAnsi" w:cs="Arial"/>
          <w:color w:val="000000" w:themeColor="text1"/>
          <w:sz w:val="20"/>
          <w:szCs w:val="20"/>
        </w:rPr>
      </w:pPr>
    </w:p>
    <w:p w14:paraId="5911624D" w14:textId="77777777" w:rsidR="00271439" w:rsidRPr="00CF7A79" w:rsidRDefault="00271439" w:rsidP="007F44FE">
      <w:pPr>
        <w:pStyle w:val="berschrift2"/>
        <w:ind w:left="0" w:firstLine="0"/>
        <w:jc w:val="both"/>
        <w:rPr>
          <w:color w:val="008AC9"/>
        </w:rPr>
      </w:pPr>
      <w:r w:rsidRPr="00CF7A79">
        <w:rPr>
          <w:color w:val="008AC9"/>
        </w:rPr>
        <w:lastRenderedPageBreak/>
        <w:t>Datenschutz durch Technikgestaltung und Voreinstellungen</w:t>
      </w:r>
    </w:p>
    <w:p w14:paraId="5911624E" w14:textId="41BBAC78" w:rsidR="00271439" w:rsidRPr="009752F4" w:rsidRDefault="00271439">
      <w:pPr>
        <w:autoSpaceDE w:val="0"/>
        <w:autoSpaceDN w:val="0"/>
        <w:adjustRightInd w:val="0"/>
        <w:spacing w:after="0"/>
        <w:jc w:val="both"/>
        <w:rPr>
          <w:rFonts w:cs="Arial"/>
          <w:color w:val="000000" w:themeColor="text1"/>
        </w:rPr>
      </w:pPr>
      <w:r w:rsidRPr="009752F4">
        <w:rPr>
          <w:rFonts w:cs="Arial"/>
          <w:color w:val="000000" w:themeColor="text1"/>
        </w:rPr>
        <w:t xml:space="preserve">Sind bei der Verarbeitung die Grundsätze </w:t>
      </w:r>
      <w:r w:rsidR="00C23FA1" w:rsidRPr="009752F4">
        <w:rPr>
          <w:rFonts w:cs="Arial"/>
          <w:color w:val="000000" w:themeColor="text1"/>
        </w:rPr>
        <w:t>des Datenschutzes</w:t>
      </w:r>
      <w:r w:rsidRPr="009752F4">
        <w:rPr>
          <w:rFonts w:cs="Arial"/>
          <w:color w:val="000000" w:themeColor="text1"/>
        </w:rPr>
        <w:t xml:space="preserve"> </w:t>
      </w:r>
      <w:r w:rsidRPr="002B1E1A">
        <w:rPr>
          <w:rFonts w:cs="Arial"/>
          <w:color w:val="000000" w:themeColor="text1"/>
        </w:rPr>
        <w:t>durch Technikgestaltung und der datenschutzfreundlichen Voreinstellungen</w:t>
      </w:r>
      <w:r w:rsidRPr="009752F4">
        <w:rPr>
          <w:rFonts w:cs="Arial"/>
          <w:color w:val="000000" w:themeColor="text1"/>
        </w:rPr>
        <w:t xml:space="preserve"> eingehalten? </w:t>
      </w:r>
      <w:r w:rsidRPr="009752F4">
        <w:rPr>
          <w:rFonts w:cs="Arial"/>
          <w:color w:val="000000" w:themeColor="text1"/>
        </w:rPr>
        <w:tab/>
      </w:r>
      <w:sdt>
        <w:sdtPr>
          <w:rPr>
            <w:rFonts w:cs="Arial"/>
            <w:color w:val="000000" w:themeColor="text1"/>
            <w:sz w:val="28"/>
            <w:szCs w:val="20"/>
          </w:rPr>
          <w:id w:val="692965452"/>
          <w14:checkbox>
            <w14:checked w14:val="1"/>
            <w14:checkedState w14:val="2612" w14:font="MS Gothic"/>
            <w14:uncheckedState w14:val="2610" w14:font="MS Gothic"/>
          </w14:checkbox>
        </w:sdtPr>
        <w:sdtEndPr/>
        <w:sdtContent>
          <w:r w:rsidR="00AA4CA1">
            <w:rPr>
              <w:rFonts w:ascii="MS Gothic" w:eastAsia="MS Gothic" w:hAnsi="MS Gothic" w:cs="Arial" w:hint="eastAsia"/>
              <w:color w:val="000000" w:themeColor="text1"/>
              <w:sz w:val="28"/>
              <w:szCs w:val="20"/>
            </w:rPr>
            <w:t>☒</w:t>
          </w:r>
        </w:sdtContent>
      </w:sdt>
      <w:r w:rsidR="007A7F3A" w:rsidRPr="009752F4">
        <w:rPr>
          <w:rFonts w:cs="Arial"/>
          <w:color w:val="000000" w:themeColor="text1"/>
        </w:rPr>
        <w:t xml:space="preserve"> </w:t>
      </w:r>
      <w:r w:rsidRPr="009752F4">
        <w:rPr>
          <w:rFonts w:cs="Arial"/>
          <w:color w:val="000000" w:themeColor="text1"/>
        </w:rPr>
        <w:t>Ja</w:t>
      </w:r>
      <w:r w:rsidRPr="009752F4">
        <w:rPr>
          <w:rFonts w:cs="Arial"/>
          <w:b/>
          <w:bCs/>
          <w:color w:val="000000" w:themeColor="text1"/>
        </w:rPr>
        <w:tab/>
      </w:r>
      <w:r w:rsidR="00B032FA">
        <w:rPr>
          <w:rFonts w:cs="Arial"/>
          <w:b/>
          <w:bCs/>
          <w:color w:val="000000" w:themeColor="text1"/>
        </w:rPr>
        <w:t xml:space="preserve"> </w:t>
      </w:r>
      <w:sdt>
        <w:sdtPr>
          <w:rPr>
            <w:rFonts w:cs="Arial"/>
            <w:color w:val="000000" w:themeColor="text1"/>
            <w:sz w:val="28"/>
            <w:szCs w:val="20"/>
          </w:rPr>
          <w:id w:val="-1567032660"/>
          <w14:checkbox>
            <w14:checked w14:val="0"/>
            <w14:checkedState w14:val="2612" w14:font="MS Gothic"/>
            <w14:uncheckedState w14:val="2610" w14:font="MS Gothic"/>
          </w14:checkbox>
        </w:sdtPr>
        <w:sdtEndPr/>
        <w:sdtContent>
          <w:r w:rsidR="007A7F3A">
            <w:rPr>
              <w:rFonts w:ascii="MS Gothic" w:eastAsia="MS Gothic" w:hAnsi="MS Gothic" w:cs="Arial" w:hint="eastAsia"/>
              <w:color w:val="000000" w:themeColor="text1"/>
              <w:sz w:val="28"/>
              <w:szCs w:val="20"/>
            </w:rPr>
            <w:t>☐</w:t>
          </w:r>
        </w:sdtContent>
      </w:sdt>
      <w:r w:rsidR="007A7F3A" w:rsidRPr="009752F4">
        <w:rPr>
          <w:rFonts w:cs="Arial"/>
          <w:color w:val="000000" w:themeColor="text1"/>
        </w:rPr>
        <w:t xml:space="preserve"> </w:t>
      </w:r>
      <w:r w:rsidRPr="009752F4">
        <w:rPr>
          <w:rFonts w:cs="Arial"/>
          <w:color w:val="000000" w:themeColor="text1"/>
        </w:rPr>
        <w:t>Nein</w:t>
      </w:r>
    </w:p>
    <w:p w14:paraId="59116251" w14:textId="77777777" w:rsidR="00A20178" w:rsidRPr="00CF7A79" w:rsidRDefault="00A20178" w:rsidP="007F44FE"/>
    <w:p w14:paraId="59116252" w14:textId="77777777" w:rsidR="00A20178" w:rsidRPr="00CF7A79" w:rsidRDefault="00CE4AC2" w:rsidP="007F44FE">
      <w:pPr>
        <w:pStyle w:val="berschrift2"/>
        <w:ind w:left="0" w:firstLine="0"/>
        <w:rPr>
          <w:rFonts w:cs="Arial"/>
          <w:b w:val="0"/>
          <w:color w:val="008AC9"/>
          <w:sz w:val="22"/>
          <w:szCs w:val="22"/>
        </w:rPr>
      </w:pPr>
      <w:r w:rsidRPr="00CF7A79">
        <w:rPr>
          <w:rStyle w:val="berschrift2Zchn"/>
          <w:b/>
          <w:color w:val="008AC9"/>
        </w:rPr>
        <w:t>Darstellung - Datenschutzorganisation im Unternehmen</w:t>
      </w:r>
      <w:r w:rsidR="0096104F" w:rsidRPr="00CF7A79">
        <w:rPr>
          <w:rStyle w:val="berschrift2Zchn"/>
          <w:b/>
          <w:color w:val="008AC9"/>
        </w:rPr>
        <w:t>; Verantwortung für das Thema Datenschutz</w:t>
      </w:r>
    </w:p>
    <w:p w14:paraId="79DCFB77" w14:textId="78900227" w:rsidR="00BB6069" w:rsidRPr="0029192F" w:rsidRDefault="0029192F" w:rsidP="002B1E1A">
      <w:pPr>
        <w:pStyle w:val="NurText"/>
        <w:spacing w:line="276" w:lineRule="auto"/>
        <w:jc w:val="both"/>
        <w:rPr>
          <w:rFonts w:asciiTheme="minorHAnsi" w:hAnsiTheme="minorHAnsi" w:cs="Arial"/>
          <w:sz w:val="22"/>
          <w:szCs w:val="22"/>
        </w:rPr>
      </w:pPr>
      <w:r w:rsidRPr="002B1E1A">
        <w:rPr>
          <w:rFonts w:asciiTheme="minorHAnsi" w:hAnsiTheme="minorHAnsi" w:cs="Arial"/>
          <w:sz w:val="22"/>
          <w:szCs w:val="22"/>
        </w:rPr>
        <w:t xml:space="preserve">Die </w:t>
      </w:r>
      <w:r w:rsidR="00BB6069" w:rsidRPr="002B1E1A">
        <w:rPr>
          <w:rFonts w:asciiTheme="minorHAnsi" w:hAnsiTheme="minorHAnsi" w:cs="Arial"/>
          <w:sz w:val="22"/>
          <w:szCs w:val="22"/>
        </w:rPr>
        <w:t>Verantwortung</w:t>
      </w:r>
      <w:r w:rsidRPr="002B1E1A">
        <w:rPr>
          <w:rFonts w:asciiTheme="minorHAnsi" w:hAnsiTheme="minorHAnsi" w:cs="Arial"/>
          <w:sz w:val="22"/>
          <w:szCs w:val="22"/>
        </w:rPr>
        <w:t xml:space="preserve"> für den Datenschutz am UKL</w:t>
      </w:r>
      <w:r w:rsidR="00BB6069" w:rsidRPr="002B1E1A">
        <w:rPr>
          <w:rFonts w:asciiTheme="minorHAnsi" w:hAnsiTheme="minorHAnsi" w:cs="Arial"/>
          <w:sz w:val="22"/>
          <w:szCs w:val="22"/>
        </w:rPr>
        <w:t xml:space="preserve"> trägt </w:t>
      </w:r>
      <w:r w:rsidRPr="002B1E1A">
        <w:rPr>
          <w:rFonts w:asciiTheme="minorHAnsi" w:hAnsiTheme="minorHAnsi" w:cs="Arial"/>
          <w:sz w:val="22"/>
          <w:szCs w:val="22"/>
        </w:rPr>
        <w:t xml:space="preserve">der </w:t>
      </w:r>
      <w:r w:rsidR="00BB6069" w:rsidRPr="002B1E1A">
        <w:rPr>
          <w:rFonts w:asciiTheme="minorHAnsi" w:hAnsiTheme="minorHAnsi" w:cs="Arial"/>
          <w:sz w:val="22"/>
          <w:szCs w:val="22"/>
        </w:rPr>
        <w:t>Vorstand</w:t>
      </w:r>
      <w:r w:rsidRPr="002B1E1A">
        <w:rPr>
          <w:rFonts w:asciiTheme="minorHAnsi" w:hAnsiTheme="minorHAnsi" w:cs="Arial"/>
          <w:sz w:val="22"/>
          <w:szCs w:val="22"/>
        </w:rPr>
        <w:t xml:space="preserve">. Es ist ein </w:t>
      </w:r>
      <w:r w:rsidR="00BB6069" w:rsidRPr="002B1E1A">
        <w:rPr>
          <w:rFonts w:asciiTheme="minorHAnsi" w:hAnsiTheme="minorHAnsi" w:cs="Arial"/>
          <w:sz w:val="22"/>
          <w:szCs w:val="22"/>
        </w:rPr>
        <w:t>Datenschutzbeauftragter bestellt</w:t>
      </w:r>
      <w:r w:rsidRPr="002B1E1A">
        <w:rPr>
          <w:rFonts w:asciiTheme="minorHAnsi" w:hAnsiTheme="minorHAnsi" w:cs="Arial"/>
          <w:sz w:val="22"/>
          <w:szCs w:val="22"/>
        </w:rPr>
        <w:t>.</w:t>
      </w:r>
      <w:r w:rsidRPr="0029192F">
        <w:rPr>
          <w:rFonts w:cs="Arial"/>
        </w:rPr>
        <w:t xml:space="preserve"> </w:t>
      </w:r>
      <w:r>
        <w:rPr>
          <w:rFonts w:asciiTheme="minorHAnsi" w:hAnsiTheme="minorHAnsi" w:cs="Arial"/>
          <w:sz w:val="22"/>
          <w:szCs w:val="22"/>
        </w:rPr>
        <w:t xml:space="preserve">Am DIZ sind </w:t>
      </w:r>
      <w:r w:rsidR="00BB6069" w:rsidRPr="0029192F">
        <w:rPr>
          <w:rFonts w:asciiTheme="minorHAnsi" w:hAnsiTheme="minorHAnsi" w:cs="Arial"/>
          <w:sz w:val="22"/>
          <w:szCs w:val="22"/>
        </w:rPr>
        <w:t>Datenschutzkoordinatoren benannt</w:t>
      </w:r>
      <w:r>
        <w:rPr>
          <w:rFonts w:asciiTheme="minorHAnsi" w:hAnsiTheme="minorHAnsi" w:cs="Arial"/>
          <w:sz w:val="22"/>
          <w:szCs w:val="22"/>
        </w:rPr>
        <w:t>.</w:t>
      </w:r>
    </w:p>
    <w:p w14:paraId="2DA7F573" w14:textId="136DCEA8" w:rsidR="00BB6069" w:rsidRPr="00116E53" w:rsidRDefault="00BB6069" w:rsidP="002B1E1A">
      <w:pPr>
        <w:pStyle w:val="NurText"/>
        <w:spacing w:line="276" w:lineRule="auto"/>
        <w:jc w:val="both"/>
        <w:rPr>
          <w:rFonts w:asciiTheme="minorHAnsi" w:hAnsiTheme="minorHAnsi" w:cs="Arial"/>
          <w:sz w:val="22"/>
          <w:szCs w:val="22"/>
        </w:rPr>
      </w:pPr>
      <w:r>
        <w:rPr>
          <w:rFonts w:asciiTheme="minorHAnsi" w:hAnsiTheme="minorHAnsi" w:cs="Arial"/>
          <w:sz w:val="22"/>
          <w:szCs w:val="22"/>
        </w:rPr>
        <w:t xml:space="preserve">Ab Datenübergabe </w:t>
      </w:r>
      <w:r w:rsidR="0029192F">
        <w:rPr>
          <w:rFonts w:asciiTheme="minorHAnsi" w:hAnsiTheme="minorHAnsi" w:cs="Arial"/>
          <w:sz w:val="22"/>
          <w:szCs w:val="22"/>
        </w:rPr>
        <w:t xml:space="preserve">liegt die </w:t>
      </w:r>
      <w:r>
        <w:rPr>
          <w:rFonts w:asciiTheme="minorHAnsi" w:hAnsiTheme="minorHAnsi" w:cs="Arial"/>
          <w:sz w:val="22"/>
          <w:szCs w:val="22"/>
        </w:rPr>
        <w:t>Verantwortung bei</w:t>
      </w:r>
      <w:r w:rsidR="0029192F">
        <w:rPr>
          <w:rFonts w:asciiTheme="minorHAnsi" w:hAnsiTheme="minorHAnsi" w:cs="Arial"/>
          <w:sz w:val="22"/>
          <w:szCs w:val="22"/>
        </w:rPr>
        <w:t>m</w:t>
      </w:r>
      <w:r>
        <w:rPr>
          <w:rFonts w:asciiTheme="minorHAnsi" w:hAnsiTheme="minorHAnsi" w:cs="Arial"/>
          <w:sz w:val="22"/>
          <w:szCs w:val="22"/>
        </w:rPr>
        <w:t xml:space="preserve"> Verwaltungsdirektor</w:t>
      </w:r>
      <w:r w:rsidR="0029192F">
        <w:rPr>
          <w:rFonts w:asciiTheme="minorHAnsi" w:hAnsiTheme="minorHAnsi" w:cs="Arial"/>
          <w:sz w:val="22"/>
          <w:szCs w:val="22"/>
        </w:rPr>
        <w:t xml:space="preserve"> der</w:t>
      </w:r>
      <w:r>
        <w:rPr>
          <w:rFonts w:asciiTheme="minorHAnsi" w:hAnsiTheme="minorHAnsi" w:cs="Arial"/>
          <w:sz w:val="22"/>
          <w:szCs w:val="22"/>
        </w:rPr>
        <w:t xml:space="preserve"> Medizinische Fakultät der Universität Leipzig</w:t>
      </w:r>
      <w:r w:rsidR="0029192F">
        <w:rPr>
          <w:rFonts w:asciiTheme="minorHAnsi" w:hAnsiTheme="minorHAnsi" w:cs="Arial"/>
          <w:sz w:val="22"/>
          <w:szCs w:val="22"/>
        </w:rPr>
        <w:t>.</w:t>
      </w:r>
    </w:p>
    <w:p w14:paraId="59116255" w14:textId="77777777" w:rsidR="00DF2065" w:rsidRPr="00CF7A79" w:rsidRDefault="00285F74" w:rsidP="007F44FE">
      <w:pPr>
        <w:pStyle w:val="berschrift2"/>
        <w:ind w:left="0" w:firstLine="0"/>
        <w:jc w:val="both"/>
        <w:rPr>
          <w:color w:val="008AC9"/>
          <w:sz w:val="20"/>
        </w:rPr>
      </w:pPr>
      <w:r w:rsidRPr="00CF7A79">
        <w:rPr>
          <w:color w:val="008AC9"/>
        </w:rPr>
        <w:t>Verpflichtungen der Beschäftigten auf den Datenschutz / Sensibilisierung</w:t>
      </w:r>
      <w:r w:rsidR="00DF2065" w:rsidRPr="00CF7A79">
        <w:rPr>
          <w:color w:val="008AC9"/>
        </w:rPr>
        <w:t xml:space="preserve"> / Unterweisung zum Datenschutz</w:t>
      </w:r>
    </w:p>
    <w:p w14:paraId="6B5515D5" w14:textId="4DF93FCC" w:rsidR="00BB6069" w:rsidRPr="00116E53" w:rsidRDefault="0029192F" w:rsidP="002B1E1A">
      <w:pPr>
        <w:pStyle w:val="NurText"/>
        <w:spacing w:line="276" w:lineRule="auto"/>
        <w:jc w:val="both"/>
        <w:rPr>
          <w:rFonts w:asciiTheme="minorHAnsi" w:hAnsiTheme="minorHAnsi" w:cs="Arial"/>
          <w:sz w:val="22"/>
          <w:szCs w:val="22"/>
        </w:rPr>
      </w:pPr>
      <w:r>
        <w:rPr>
          <w:rFonts w:asciiTheme="minorHAnsi" w:hAnsiTheme="minorHAnsi" w:cs="Arial"/>
          <w:sz w:val="22"/>
          <w:szCs w:val="22"/>
        </w:rPr>
        <w:t xml:space="preserve">Alle Beschäftigten sind auf den Datenschutz verpflichtet. Eine erste </w:t>
      </w:r>
      <w:r w:rsidR="00BB6069">
        <w:rPr>
          <w:rFonts w:asciiTheme="minorHAnsi" w:hAnsiTheme="minorHAnsi" w:cs="Arial"/>
          <w:sz w:val="22"/>
          <w:szCs w:val="22"/>
        </w:rPr>
        <w:t xml:space="preserve">Datenschutzunterweisung am UKL </w:t>
      </w:r>
      <w:r>
        <w:rPr>
          <w:rFonts w:asciiTheme="minorHAnsi" w:hAnsiTheme="minorHAnsi" w:cs="Arial"/>
          <w:sz w:val="22"/>
          <w:szCs w:val="22"/>
        </w:rPr>
        <w:t xml:space="preserve">erfolgt </w:t>
      </w:r>
      <w:r w:rsidR="00BB6069">
        <w:rPr>
          <w:rFonts w:asciiTheme="minorHAnsi" w:hAnsiTheme="minorHAnsi" w:cs="Arial"/>
          <w:sz w:val="22"/>
          <w:szCs w:val="22"/>
        </w:rPr>
        <w:t>durch</w:t>
      </w:r>
      <w:r>
        <w:rPr>
          <w:rFonts w:asciiTheme="minorHAnsi" w:hAnsiTheme="minorHAnsi" w:cs="Arial"/>
          <w:sz w:val="22"/>
          <w:szCs w:val="22"/>
        </w:rPr>
        <w:t xml:space="preserve"> den</w:t>
      </w:r>
      <w:r w:rsidR="00BB6069">
        <w:rPr>
          <w:rFonts w:asciiTheme="minorHAnsi" w:hAnsiTheme="minorHAnsi" w:cs="Arial"/>
          <w:sz w:val="22"/>
          <w:szCs w:val="22"/>
        </w:rPr>
        <w:t xml:space="preserve"> DSB </w:t>
      </w:r>
      <w:r>
        <w:rPr>
          <w:rFonts w:asciiTheme="minorHAnsi" w:hAnsiTheme="minorHAnsi" w:cs="Arial"/>
          <w:sz w:val="22"/>
          <w:szCs w:val="22"/>
        </w:rPr>
        <w:t xml:space="preserve">auf der Einführungsveranstaltung. </w:t>
      </w:r>
      <w:r w:rsidR="00BB6069">
        <w:rPr>
          <w:rFonts w:asciiTheme="minorHAnsi" w:hAnsiTheme="minorHAnsi" w:cs="Arial"/>
          <w:sz w:val="22"/>
          <w:szCs w:val="22"/>
        </w:rPr>
        <w:t xml:space="preserve">Regelmäßige, jährliche Schulungen </w:t>
      </w:r>
      <w:r>
        <w:rPr>
          <w:rFonts w:asciiTheme="minorHAnsi" w:hAnsiTheme="minorHAnsi" w:cs="Arial"/>
          <w:sz w:val="22"/>
          <w:szCs w:val="22"/>
        </w:rPr>
        <w:t xml:space="preserve">werde </w:t>
      </w:r>
      <w:r w:rsidR="00BB6069">
        <w:rPr>
          <w:rFonts w:asciiTheme="minorHAnsi" w:hAnsiTheme="minorHAnsi" w:cs="Arial"/>
          <w:sz w:val="22"/>
          <w:szCs w:val="22"/>
        </w:rPr>
        <w:t xml:space="preserve">durch benannte DSKs </w:t>
      </w:r>
      <w:r>
        <w:rPr>
          <w:rFonts w:asciiTheme="minorHAnsi" w:hAnsiTheme="minorHAnsi" w:cs="Arial"/>
          <w:sz w:val="22"/>
          <w:szCs w:val="22"/>
        </w:rPr>
        <w:t>durchgeführt.</w:t>
      </w:r>
    </w:p>
    <w:p w14:paraId="59116257" w14:textId="77777777" w:rsidR="00D21AA4" w:rsidRPr="009752F4" w:rsidRDefault="00D21AA4" w:rsidP="007F44FE">
      <w:pPr>
        <w:pStyle w:val="NurText"/>
        <w:spacing w:line="276" w:lineRule="auto"/>
        <w:jc w:val="both"/>
        <w:rPr>
          <w:rFonts w:asciiTheme="minorHAnsi" w:hAnsiTheme="minorHAnsi" w:cs="Arial"/>
          <w:sz w:val="22"/>
          <w:szCs w:val="22"/>
        </w:rPr>
      </w:pPr>
    </w:p>
    <w:p w14:paraId="59116258" w14:textId="77777777" w:rsidR="005E7822" w:rsidRPr="00CF7A79" w:rsidRDefault="008A7119" w:rsidP="007F44FE">
      <w:pPr>
        <w:pStyle w:val="berschrift2"/>
        <w:ind w:left="0" w:firstLine="0"/>
        <w:jc w:val="both"/>
        <w:rPr>
          <w:color w:val="008AC9"/>
        </w:rPr>
      </w:pPr>
      <w:r w:rsidRPr="00CF7A79">
        <w:rPr>
          <w:color w:val="008AC9"/>
        </w:rPr>
        <w:t xml:space="preserve">Allgemeine Angaben </w:t>
      </w:r>
    </w:p>
    <w:p w14:paraId="1D68EECB" w14:textId="0B0C25B9" w:rsidR="00AA4CA1" w:rsidRPr="009752F4" w:rsidRDefault="00BB6069" w:rsidP="007F44FE">
      <w:pPr>
        <w:pStyle w:val="NurText"/>
        <w:autoSpaceDE w:val="0"/>
        <w:autoSpaceDN w:val="0"/>
        <w:adjustRightInd w:val="0"/>
        <w:spacing w:line="276" w:lineRule="auto"/>
        <w:jc w:val="both"/>
        <w:rPr>
          <w:rFonts w:asciiTheme="minorHAnsi" w:hAnsiTheme="minorHAnsi" w:cs="Arial"/>
          <w:b/>
          <w:color w:val="000000" w:themeColor="text1"/>
          <w:sz w:val="22"/>
          <w:szCs w:val="22"/>
        </w:rPr>
      </w:pPr>
      <w:r>
        <w:rPr>
          <w:rFonts w:asciiTheme="minorHAnsi" w:hAnsiTheme="minorHAnsi" w:cs="Arial"/>
          <w:color w:val="000000" w:themeColor="text1"/>
          <w:sz w:val="22"/>
          <w:szCs w:val="22"/>
        </w:rPr>
        <w:t>keine</w:t>
      </w:r>
    </w:p>
    <w:p w14:paraId="5911625B" w14:textId="77777777" w:rsidR="00B032FA" w:rsidRDefault="00B032FA" w:rsidP="007F44FE">
      <w:pPr>
        <w:pStyle w:val="NurText"/>
        <w:spacing w:line="276" w:lineRule="auto"/>
        <w:jc w:val="both"/>
        <w:rPr>
          <w:rFonts w:asciiTheme="minorHAnsi" w:hAnsiTheme="minorHAnsi" w:cs="Arial"/>
          <w:sz w:val="22"/>
          <w:szCs w:val="22"/>
        </w:rPr>
      </w:pPr>
    </w:p>
    <w:p w14:paraId="5911625C" w14:textId="596303E9" w:rsidR="004E69B3" w:rsidRPr="00CF7A79" w:rsidRDefault="004D2E49" w:rsidP="007F44FE">
      <w:pPr>
        <w:pStyle w:val="NurText"/>
        <w:spacing w:line="276" w:lineRule="auto"/>
        <w:jc w:val="both"/>
        <w:rPr>
          <w:rFonts w:asciiTheme="minorHAnsi" w:hAnsiTheme="minorHAnsi" w:cs="Arial"/>
          <w:b/>
          <w:color w:val="008AC9"/>
          <w:sz w:val="24"/>
          <w:szCs w:val="22"/>
        </w:rPr>
      </w:pPr>
      <w:r>
        <w:rPr>
          <w:rFonts w:asciiTheme="minorHAnsi" w:hAnsiTheme="minorHAnsi" w:cs="Arial"/>
          <w:b/>
          <w:color w:val="008AC9"/>
          <w:sz w:val="24"/>
          <w:szCs w:val="22"/>
        </w:rPr>
        <w:t xml:space="preserve">Der obige Inhalt wurde durch den Antragsteller erstellt. Daraus entstehende Verpflichtungen werden zur Kenntnis genommen und eingehalten. </w:t>
      </w:r>
    </w:p>
    <w:p w14:paraId="5911625E" w14:textId="77777777" w:rsidR="004E69B3" w:rsidRPr="009752F4" w:rsidRDefault="004E69B3" w:rsidP="007F44FE">
      <w:pPr>
        <w:pStyle w:val="NurText"/>
        <w:spacing w:line="276" w:lineRule="auto"/>
        <w:jc w:val="both"/>
        <w:rPr>
          <w:rFonts w:asciiTheme="minorHAnsi" w:hAnsiTheme="minorHAnsi" w:cs="Arial"/>
          <w:sz w:val="22"/>
          <w:szCs w:val="22"/>
        </w:rPr>
      </w:pPr>
    </w:p>
    <w:p w14:paraId="5911625F" w14:textId="0D02813B" w:rsidR="004E69B3" w:rsidRPr="009752F4" w:rsidRDefault="00B032FA" w:rsidP="007F44FE">
      <w:pPr>
        <w:pStyle w:val="NurText"/>
        <w:spacing w:line="276" w:lineRule="auto"/>
        <w:jc w:val="both"/>
        <w:rPr>
          <w:rFonts w:asciiTheme="minorHAnsi" w:hAnsiTheme="minorHAnsi" w:cs="Arial"/>
          <w:sz w:val="22"/>
          <w:szCs w:val="22"/>
        </w:rPr>
      </w:pPr>
      <w:r>
        <w:rPr>
          <w:rFonts w:asciiTheme="minorHAnsi" w:hAnsiTheme="minorHAnsi" w:cs="Arial"/>
          <w:sz w:val="22"/>
          <w:szCs w:val="22"/>
        </w:rPr>
        <w:t>Leipzig</w:t>
      </w:r>
      <w:r w:rsidR="00DF2065" w:rsidRPr="009752F4">
        <w:rPr>
          <w:rFonts w:asciiTheme="minorHAnsi" w:hAnsiTheme="minorHAnsi" w:cs="Arial"/>
          <w:sz w:val="22"/>
          <w:szCs w:val="22"/>
        </w:rPr>
        <w:t>, den</w:t>
      </w:r>
      <w:r w:rsidR="0024689F">
        <w:rPr>
          <w:rFonts w:asciiTheme="minorHAnsi" w:hAnsiTheme="minorHAnsi" w:cs="Arial"/>
          <w:sz w:val="22"/>
          <w:szCs w:val="22"/>
        </w:rPr>
        <w:t xml:space="preserve"> </w:t>
      </w:r>
      <w:r w:rsidR="00BF1D8B">
        <w:rPr>
          <w:rFonts w:asciiTheme="minorHAnsi" w:hAnsiTheme="minorHAnsi" w:cs="Arial"/>
          <w:sz w:val="22"/>
          <w:szCs w:val="22"/>
        </w:rPr>
        <w:t xml:space="preserve"> </w:t>
      </w:r>
      <w:sdt>
        <w:sdtPr>
          <w:rPr>
            <w:rFonts w:asciiTheme="minorHAnsi" w:hAnsiTheme="minorHAnsi" w:cs="Arial"/>
            <w:sz w:val="22"/>
            <w:szCs w:val="22"/>
          </w:rPr>
          <w:id w:val="1618949962"/>
          <w:placeholder>
            <w:docPart w:val="DefaultPlaceholder_-1854013438"/>
          </w:placeholder>
          <w:showingPlcHdr/>
          <w:date>
            <w:dateFormat w:val="dd.MM.yyyy"/>
            <w:lid w:val="de-DE"/>
            <w:storeMappedDataAs w:val="dateTime"/>
            <w:calendar w:val="gregorian"/>
          </w:date>
        </w:sdtPr>
        <w:sdtEndPr/>
        <w:sdtContent>
          <w:r w:rsidR="00BF1D8B" w:rsidRPr="00DF0F60">
            <w:rPr>
              <w:rStyle w:val="Platzhaltertext"/>
            </w:rPr>
            <w:t>Klicken oder tippen Sie, um ein Datum einzugeben.</w:t>
          </w:r>
        </w:sdtContent>
      </w:sdt>
    </w:p>
    <w:p w14:paraId="59116260" w14:textId="77777777" w:rsidR="004E69B3" w:rsidRDefault="004E69B3" w:rsidP="007F44FE">
      <w:pPr>
        <w:pStyle w:val="NurText"/>
        <w:spacing w:line="276" w:lineRule="auto"/>
        <w:jc w:val="both"/>
        <w:rPr>
          <w:rFonts w:asciiTheme="minorHAnsi" w:hAnsiTheme="minorHAnsi" w:cs="Arial"/>
          <w:sz w:val="22"/>
          <w:szCs w:val="22"/>
        </w:rPr>
      </w:pPr>
    </w:p>
    <w:p w14:paraId="59116261" w14:textId="77777777" w:rsidR="00B032FA" w:rsidRDefault="00B032FA" w:rsidP="007F44FE">
      <w:pPr>
        <w:pStyle w:val="NurText"/>
        <w:spacing w:line="276" w:lineRule="auto"/>
        <w:jc w:val="both"/>
        <w:rPr>
          <w:rFonts w:asciiTheme="minorHAnsi" w:hAnsiTheme="minorHAnsi" w:cs="Arial"/>
          <w:sz w:val="22"/>
          <w:szCs w:val="22"/>
        </w:rPr>
      </w:pPr>
    </w:p>
    <w:p w14:paraId="59116262" w14:textId="77777777" w:rsidR="00B032FA" w:rsidRPr="009752F4" w:rsidRDefault="00B032FA" w:rsidP="007F44FE">
      <w:pPr>
        <w:pStyle w:val="NurText"/>
        <w:spacing w:line="276" w:lineRule="auto"/>
        <w:jc w:val="both"/>
        <w:rPr>
          <w:rFonts w:asciiTheme="minorHAnsi" w:hAnsiTheme="minorHAnsi" w:cs="Arial"/>
          <w:sz w:val="22"/>
          <w:szCs w:val="22"/>
        </w:rPr>
      </w:pPr>
    </w:p>
    <w:p w14:paraId="59116263" w14:textId="77777777" w:rsidR="004E69B3" w:rsidRDefault="004E69B3" w:rsidP="007F44FE">
      <w:pPr>
        <w:pStyle w:val="NurText"/>
        <w:spacing w:line="276" w:lineRule="auto"/>
        <w:jc w:val="both"/>
        <w:rPr>
          <w:rFonts w:asciiTheme="minorHAnsi" w:hAnsiTheme="minorHAnsi" w:cs="Arial"/>
          <w:sz w:val="22"/>
          <w:szCs w:val="22"/>
        </w:rPr>
      </w:pPr>
      <w:r w:rsidRPr="009752F4">
        <w:rPr>
          <w:rFonts w:asciiTheme="minorHAnsi" w:hAnsiTheme="minorHAnsi" w:cs="Arial"/>
          <w:sz w:val="22"/>
          <w:szCs w:val="22"/>
        </w:rPr>
        <w:t>…………</w:t>
      </w:r>
      <w:r w:rsidR="002B1E02" w:rsidRPr="009752F4">
        <w:rPr>
          <w:rFonts w:asciiTheme="minorHAnsi" w:hAnsiTheme="minorHAnsi" w:cs="Arial"/>
          <w:sz w:val="22"/>
          <w:szCs w:val="22"/>
        </w:rPr>
        <w:t>……..</w:t>
      </w:r>
      <w:r w:rsidRPr="009752F4">
        <w:rPr>
          <w:rFonts w:asciiTheme="minorHAnsi" w:hAnsiTheme="minorHAnsi" w:cs="Arial"/>
          <w:sz w:val="22"/>
          <w:szCs w:val="22"/>
        </w:rPr>
        <w:t>……………………………………</w:t>
      </w:r>
    </w:p>
    <w:p w14:paraId="59116264" w14:textId="77777777" w:rsidR="00B032FA" w:rsidRDefault="00B032FA" w:rsidP="007F44FE">
      <w:pPr>
        <w:pStyle w:val="NurText"/>
        <w:spacing w:line="276" w:lineRule="auto"/>
        <w:jc w:val="both"/>
        <w:rPr>
          <w:rFonts w:asciiTheme="minorHAnsi" w:hAnsiTheme="minorHAnsi" w:cs="Arial"/>
          <w:sz w:val="22"/>
          <w:szCs w:val="22"/>
        </w:rPr>
      </w:pPr>
      <w:r>
        <w:rPr>
          <w:rFonts w:asciiTheme="minorHAnsi" w:hAnsiTheme="minorHAnsi" w:cs="Arial"/>
          <w:sz w:val="22"/>
          <w:szCs w:val="22"/>
        </w:rPr>
        <w:t>(Unterschrift, Stempel)</w:t>
      </w:r>
    </w:p>
    <w:p w14:paraId="59116265" w14:textId="77777777" w:rsidR="00B032FA" w:rsidRDefault="00B032FA" w:rsidP="007F44FE">
      <w:pPr>
        <w:pStyle w:val="NurText"/>
        <w:spacing w:line="276" w:lineRule="auto"/>
        <w:jc w:val="both"/>
        <w:rPr>
          <w:rFonts w:asciiTheme="minorHAnsi" w:hAnsiTheme="minorHAnsi" w:cs="Arial"/>
          <w:sz w:val="22"/>
          <w:szCs w:val="22"/>
        </w:rPr>
      </w:pPr>
    </w:p>
    <w:p w14:paraId="59116266" w14:textId="77777777" w:rsidR="00B032FA" w:rsidRDefault="00B032FA" w:rsidP="007F44FE">
      <w:pPr>
        <w:pStyle w:val="NurText"/>
        <w:spacing w:line="276" w:lineRule="auto"/>
        <w:jc w:val="both"/>
        <w:rPr>
          <w:rFonts w:asciiTheme="minorHAnsi" w:hAnsiTheme="minorHAnsi" w:cs="Arial"/>
          <w:sz w:val="22"/>
          <w:szCs w:val="22"/>
        </w:rPr>
      </w:pPr>
    </w:p>
    <w:p w14:paraId="59116267" w14:textId="77777777" w:rsidR="00B032FA" w:rsidRDefault="00B032FA" w:rsidP="007F44FE">
      <w:pPr>
        <w:pStyle w:val="NurText"/>
        <w:spacing w:line="276" w:lineRule="auto"/>
        <w:jc w:val="both"/>
        <w:rPr>
          <w:rFonts w:asciiTheme="minorHAnsi" w:hAnsiTheme="minorHAnsi" w:cs="Arial"/>
          <w:sz w:val="22"/>
          <w:szCs w:val="22"/>
        </w:rPr>
      </w:pPr>
      <w:r w:rsidRPr="009752F4">
        <w:rPr>
          <w:rFonts w:asciiTheme="minorHAnsi" w:hAnsiTheme="minorHAnsi" w:cs="Arial"/>
          <w:sz w:val="22"/>
          <w:szCs w:val="22"/>
        </w:rPr>
        <w:t>………………..……………………………………</w:t>
      </w:r>
    </w:p>
    <w:p w14:paraId="59116268" w14:textId="77777777" w:rsidR="00B032FA" w:rsidRDefault="00B032FA" w:rsidP="007F44FE">
      <w:pPr>
        <w:pStyle w:val="NurText"/>
        <w:spacing w:line="276" w:lineRule="auto"/>
        <w:jc w:val="both"/>
        <w:rPr>
          <w:rFonts w:asciiTheme="minorHAnsi" w:hAnsiTheme="minorHAnsi" w:cs="Arial"/>
          <w:sz w:val="22"/>
          <w:szCs w:val="22"/>
        </w:rPr>
      </w:pPr>
      <w:r>
        <w:rPr>
          <w:rFonts w:asciiTheme="minorHAnsi" w:hAnsiTheme="minorHAnsi" w:cs="Arial"/>
          <w:sz w:val="22"/>
          <w:szCs w:val="22"/>
        </w:rPr>
        <w:t>(Name des Unterschriftsberechtigten in Druckbuchstaben)</w:t>
      </w:r>
    </w:p>
    <w:p w14:paraId="59116269" w14:textId="64DD7654" w:rsidR="00BB6069" w:rsidRDefault="00BB6069" w:rsidP="007F44FE">
      <w:pPr>
        <w:pStyle w:val="NurText"/>
        <w:spacing w:line="276" w:lineRule="auto"/>
        <w:jc w:val="both"/>
        <w:rPr>
          <w:rFonts w:asciiTheme="minorHAnsi" w:hAnsiTheme="minorHAnsi" w:cs="Arial"/>
          <w:sz w:val="22"/>
          <w:szCs w:val="22"/>
        </w:rPr>
      </w:pPr>
    </w:p>
    <w:p w14:paraId="1F116450" w14:textId="207F89D0" w:rsidR="00B032FA" w:rsidRPr="00BB6069" w:rsidRDefault="00B032FA" w:rsidP="007F44FE">
      <w:pPr>
        <w:tabs>
          <w:tab w:val="left" w:pos="500"/>
        </w:tabs>
      </w:pPr>
    </w:p>
    <w:sectPr w:rsidR="00B032FA" w:rsidRPr="00BB6069" w:rsidSect="00DF2065">
      <w:headerReference w:type="default" r:id="rId12"/>
      <w:footerReference w:type="default" r:id="rId13"/>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81D2A" w14:textId="77777777" w:rsidR="00C319F0" w:rsidRDefault="00C319F0" w:rsidP="00E16B3B">
      <w:pPr>
        <w:spacing w:after="0" w:line="240" w:lineRule="auto"/>
      </w:pPr>
      <w:r>
        <w:separator/>
      </w:r>
    </w:p>
  </w:endnote>
  <w:endnote w:type="continuationSeparator" w:id="0">
    <w:p w14:paraId="25E879F8" w14:textId="77777777" w:rsidR="00C319F0" w:rsidRDefault="00C319F0" w:rsidP="00E16B3B">
      <w:pPr>
        <w:spacing w:after="0" w:line="240" w:lineRule="auto"/>
      </w:pPr>
      <w:r>
        <w:continuationSeparator/>
      </w:r>
    </w:p>
  </w:endnote>
  <w:endnote w:type="continuationNotice" w:id="1">
    <w:p w14:paraId="11F219CC" w14:textId="77777777" w:rsidR="00C319F0" w:rsidRDefault="00C319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vers 45 Light">
    <w:charset w:val="00"/>
    <w:family w:val="auto"/>
    <w:pitch w:val="variable"/>
    <w:sig w:usb0="00000003" w:usb1="00000000" w:usb2="00000000" w:usb3="00000000" w:csb0="00000001" w:csb1="00000000"/>
  </w:font>
  <w:font w:name="TheSansOffice">
    <w:altName w:val="Malgun Gothic"/>
    <w:charset w:val="00"/>
    <w:family w:val="swiss"/>
    <w:pitch w:val="variable"/>
    <w:sig w:usb0="00000003" w:usb1="0000004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inorHAnsi"/>
        <w:sz w:val="16"/>
        <w:szCs w:val="16"/>
      </w:rPr>
      <w:id w:val="61229738"/>
      <w:docPartObj>
        <w:docPartGallery w:val="Page Numbers (Bottom of Page)"/>
        <w:docPartUnique/>
      </w:docPartObj>
    </w:sdtPr>
    <w:sdtEndPr>
      <w:rPr>
        <w:rFonts w:ascii="Arial" w:hAnsi="Arial" w:cs="Arial"/>
        <w:sz w:val="22"/>
        <w:szCs w:val="22"/>
      </w:rPr>
    </w:sdtEndPr>
    <w:sdtContent>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7"/>
          <w:gridCol w:w="5711"/>
          <w:gridCol w:w="2382"/>
        </w:tblGrid>
        <w:tr w:rsidR="00C319F0" w14:paraId="59116272" w14:textId="77777777" w:rsidTr="00554861">
          <w:trPr>
            <w:trHeight w:val="274"/>
          </w:trPr>
          <w:tc>
            <w:tcPr>
              <w:tcW w:w="2397" w:type="dxa"/>
              <w:tcBorders>
                <w:top w:val="single" w:sz="4" w:space="0" w:color="auto"/>
                <w:left w:val="single" w:sz="4" w:space="0" w:color="auto"/>
                <w:bottom w:val="single" w:sz="4" w:space="0" w:color="auto"/>
                <w:right w:val="single" w:sz="4" w:space="0" w:color="auto"/>
              </w:tcBorders>
              <w:vAlign w:val="center"/>
              <w:hideMark/>
            </w:tcPr>
            <w:p w14:paraId="5911626F" w14:textId="2A6085F2" w:rsidR="00C319F0" w:rsidRPr="00CF7A79" w:rsidRDefault="00C319F0" w:rsidP="00F20883">
              <w:pPr>
                <w:tabs>
                  <w:tab w:val="center" w:pos="4536"/>
                  <w:tab w:val="right" w:pos="9072"/>
                  <w:tab w:val="right" w:pos="9995"/>
                </w:tabs>
                <w:jc w:val="center"/>
                <w:rPr>
                  <w:rFonts w:eastAsia="Calibri" w:cstheme="minorHAnsi"/>
                  <w:sz w:val="16"/>
                  <w:szCs w:val="16"/>
                </w:rPr>
              </w:pPr>
              <w:r>
                <w:rPr>
                  <w:rFonts w:cstheme="minorHAnsi"/>
                  <w:sz w:val="16"/>
                  <w:szCs w:val="16"/>
                </w:rPr>
                <w:t xml:space="preserve">Version </w:t>
              </w:r>
              <w:r w:rsidR="00F20883">
                <w:rPr>
                  <w:rFonts w:cstheme="minorHAnsi"/>
                  <w:sz w:val="16"/>
                  <w:szCs w:val="16"/>
                </w:rPr>
                <w:t>2</w:t>
              </w:r>
              <w:r>
                <w:rPr>
                  <w:rFonts w:cstheme="minorHAnsi"/>
                  <w:sz w:val="16"/>
                  <w:szCs w:val="16"/>
                </w:rPr>
                <w:t>.0</w:t>
              </w:r>
            </w:p>
          </w:tc>
          <w:tc>
            <w:tcPr>
              <w:tcW w:w="5711" w:type="dxa"/>
              <w:tcBorders>
                <w:top w:val="single" w:sz="4" w:space="0" w:color="auto"/>
                <w:left w:val="single" w:sz="4" w:space="0" w:color="auto"/>
                <w:bottom w:val="single" w:sz="4" w:space="0" w:color="auto"/>
                <w:right w:val="single" w:sz="4" w:space="0" w:color="auto"/>
              </w:tcBorders>
              <w:vAlign w:val="center"/>
              <w:hideMark/>
            </w:tcPr>
            <w:p w14:paraId="59116270" w14:textId="77777777" w:rsidR="00C319F0" w:rsidRPr="00CF7A79" w:rsidRDefault="00C319F0" w:rsidP="00554861">
              <w:pPr>
                <w:tabs>
                  <w:tab w:val="center" w:pos="4536"/>
                  <w:tab w:val="right" w:pos="9072"/>
                  <w:tab w:val="right" w:pos="9995"/>
                </w:tabs>
                <w:rPr>
                  <w:rFonts w:eastAsia="Calibri" w:cstheme="minorHAnsi"/>
                  <w:sz w:val="16"/>
                  <w:szCs w:val="16"/>
                </w:rPr>
              </w:pPr>
              <w:r w:rsidRPr="00CF7A79">
                <w:rPr>
                  <w:rFonts w:eastAsia="Calibri" w:cstheme="minorHAnsi"/>
                  <w:sz w:val="16"/>
                  <w:szCs w:val="16"/>
                </w:rPr>
                <w:t>Freigeber: Andreas Scholtz</w:t>
              </w:r>
            </w:p>
          </w:tc>
          <w:tc>
            <w:tcPr>
              <w:tcW w:w="2382" w:type="dxa"/>
              <w:tcBorders>
                <w:top w:val="single" w:sz="4" w:space="0" w:color="auto"/>
                <w:left w:val="single" w:sz="4" w:space="0" w:color="auto"/>
                <w:bottom w:val="single" w:sz="4" w:space="0" w:color="auto"/>
                <w:right w:val="single" w:sz="4" w:space="0" w:color="auto"/>
              </w:tcBorders>
              <w:vAlign w:val="center"/>
              <w:hideMark/>
            </w:tcPr>
            <w:p w14:paraId="59116271" w14:textId="545663C3" w:rsidR="00C319F0" w:rsidRPr="00CF7A79" w:rsidRDefault="00C319F0" w:rsidP="00554861">
              <w:pPr>
                <w:tabs>
                  <w:tab w:val="center" w:pos="4536"/>
                  <w:tab w:val="right" w:pos="9072"/>
                  <w:tab w:val="right" w:pos="9995"/>
                </w:tabs>
                <w:jc w:val="right"/>
                <w:rPr>
                  <w:rFonts w:eastAsia="Calibri" w:cstheme="minorHAnsi"/>
                  <w:sz w:val="16"/>
                  <w:szCs w:val="16"/>
                </w:rPr>
              </w:pPr>
              <w:r w:rsidRPr="00CF7A79">
                <w:rPr>
                  <w:rFonts w:eastAsia="Calibri" w:cstheme="minorHAnsi"/>
                  <w:sz w:val="16"/>
                  <w:szCs w:val="16"/>
                </w:rPr>
                <w:t xml:space="preserve">Seite </w:t>
              </w:r>
              <w:r w:rsidRPr="00CF7A79">
                <w:rPr>
                  <w:rFonts w:eastAsia="Calibri" w:cstheme="minorHAnsi"/>
                  <w:sz w:val="16"/>
                  <w:szCs w:val="16"/>
                </w:rPr>
                <w:fldChar w:fldCharType="begin"/>
              </w:r>
              <w:r w:rsidRPr="00CF7A79">
                <w:rPr>
                  <w:rFonts w:eastAsia="Calibri" w:cstheme="minorHAnsi"/>
                  <w:sz w:val="16"/>
                  <w:szCs w:val="16"/>
                </w:rPr>
                <w:instrText>PAGE  \* Arabic  \* MERGEFORMAT</w:instrText>
              </w:r>
              <w:r w:rsidRPr="00CF7A79">
                <w:rPr>
                  <w:rFonts w:eastAsia="Calibri" w:cstheme="minorHAnsi"/>
                  <w:sz w:val="16"/>
                  <w:szCs w:val="16"/>
                </w:rPr>
                <w:fldChar w:fldCharType="separate"/>
              </w:r>
              <w:r w:rsidR="000203D5">
                <w:rPr>
                  <w:rFonts w:eastAsia="Calibri" w:cstheme="minorHAnsi"/>
                  <w:noProof/>
                  <w:sz w:val="16"/>
                  <w:szCs w:val="16"/>
                </w:rPr>
                <w:t>1</w:t>
              </w:r>
              <w:r w:rsidRPr="00CF7A79">
                <w:rPr>
                  <w:rFonts w:eastAsia="Calibri" w:cstheme="minorHAnsi"/>
                  <w:sz w:val="16"/>
                  <w:szCs w:val="16"/>
                </w:rPr>
                <w:fldChar w:fldCharType="end"/>
              </w:r>
              <w:r w:rsidRPr="00CF7A79">
                <w:rPr>
                  <w:rFonts w:eastAsia="Calibri" w:cstheme="minorHAnsi"/>
                  <w:sz w:val="16"/>
                  <w:szCs w:val="16"/>
                </w:rPr>
                <w:t xml:space="preserve"> von </w:t>
              </w:r>
              <w:r w:rsidRPr="00CF7A79">
                <w:rPr>
                  <w:rFonts w:eastAsia="Calibri" w:cstheme="minorHAnsi"/>
                  <w:sz w:val="16"/>
                  <w:szCs w:val="16"/>
                </w:rPr>
                <w:fldChar w:fldCharType="begin"/>
              </w:r>
              <w:r w:rsidRPr="00CF7A79">
                <w:rPr>
                  <w:rFonts w:eastAsia="Calibri" w:cstheme="minorHAnsi"/>
                  <w:sz w:val="16"/>
                  <w:szCs w:val="16"/>
                </w:rPr>
                <w:instrText>NUMPAGES  \* Arabic  \* MERGEFORMAT</w:instrText>
              </w:r>
              <w:r w:rsidRPr="00CF7A79">
                <w:rPr>
                  <w:rFonts w:eastAsia="Calibri" w:cstheme="minorHAnsi"/>
                  <w:sz w:val="16"/>
                  <w:szCs w:val="16"/>
                </w:rPr>
                <w:fldChar w:fldCharType="separate"/>
              </w:r>
              <w:r w:rsidR="000203D5">
                <w:rPr>
                  <w:rFonts w:eastAsia="Calibri" w:cstheme="minorHAnsi"/>
                  <w:noProof/>
                  <w:sz w:val="16"/>
                  <w:szCs w:val="16"/>
                </w:rPr>
                <w:t>6</w:t>
              </w:r>
              <w:r w:rsidRPr="00CF7A79">
                <w:rPr>
                  <w:rFonts w:eastAsia="Calibri" w:cstheme="minorHAnsi"/>
                  <w:sz w:val="16"/>
                  <w:szCs w:val="16"/>
                </w:rPr>
                <w:fldChar w:fldCharType="end"/>
              </w:r>
            </w:p>
          </w:tc>
        </w:tr>
      </w:tbl>
      <w:p w14:paraId="59116273" w14:textId="77777777" w:rsidR="00C319F0" w:rsidRPr="00DF2065" w:rsidRDefault="000203D5" w:rsidP="00554861">
        <w:pPr>
          <w:pStyle w:val="Fuzeile"/>
          <w:rPr>
            <w:rFonts w:ascii="Arial" w:hAnsi="Arial" w:cs="Arial"/>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AB2723" w14:textId="77777777" w:rsidR="00C319F0" w:rsidRDefault="00C319F0" w:rsidP="00E16B3B">
      <w:pPr>
        <w:spacing w:after="0" w:line="240" w:lineRule="auto"/>
      </w:pPr>
      <w:r>
        <w:separator/>
      </w:r>
    </w:p>
  </w:footnote>
  <w:footnote w:type="continuationSeparator" w:id="0">
    <w:p w14:paraId="4764C05B" w14:textId="77777777" w:rsidR="00C319F0" w:rsidRDefault="00C319F0" w:rsidP="00E16B3B">
      <w:pPr>
        <w:spacing w:after="0" w:line="240" w:lineRule="auto"/>
      </w:pPr>
      <w:r>
        <w:continuationSeparator/>
      </w:r>
    </w:p>
  </w:footnote>
  <w:footnote w:type="continuationNotice" w:id="1">
    <w:p w14:paraId="113F3EAC" w14:textId="77777777" w:rsidR="00C319F0" w:rsidRDefault="00C319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1626E" w14:textId="77777777" w:rsidR="00C319F0" w:rsidRDefault="00C319F0" w:rsidP="00F4705C">
    <w:pPr>
      <w:pStyle w:val="Kopfzeile"/>
      <w:jc w:val="right"/>
    </w:pPr>
    <w:r>
      <w:rPr>
        <w:noProof/>
        <w:lang w:eastAsia="de-DE"/>
      </w:rPr>
      <w:drawing>
        <wp:inline distT="0" distB="0" distL="0" distR="0" wp14:anchorId="59116274" wp14:editId="59116275">
          <wp:extent cx="1704975" cy="390525"/>
          <wp:effectExtent l="0" t="0" r="9525" b="9525"/>
          <wp:docPr id="29"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390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2ED5"/>
    <w:multiLevelType w:val="hybridMultilevel"/>
    <w:tmpl w:val="F4B8E6D4"/>
    <w:lvl w:ilvl="0" w:tplc="4A0E84C2">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19301A"/>
    <w:multiLevelType w:val="hybridMultilevel"/>
    <w:tmpl w:val="99C24EDA"/>
    <w:lvl w:ilvl="0" w:tplc="9FFE6922">
      <w:start w:val="2"/>
      <w:numFmt w:val="bullet"/>
      <w:lvlText w:val="-"/>
      <w:lvlJc w:val="left"/>
      <w:pPr>
        <w:ind w:left="780" w:hanging="360"/>
      </w:pPr>
      <w:rPr>
        <w:rFonts w:ascii="Calibri" w:eastAsiaTheme="minorHAnsi" w:hAnsi="Calibri" w:cs="Calibri"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2" w15:restartNumberingAfterBreak="0">
    <w:nsid w:val="1A310ED0"/>
    <w:multiLevelType w:val="hybridMultilevel"/>
    <w:tmpl w:val="1DEE88DA"/>
    <w:lvl w:ilvl="0" w:tplc="943C4012">
      <w:start w:val="1"/>
      <w:numFmt w:val="decimal"/>
      <w:pStyle w:val="berschrift2"/>
      <w:lvlText w:val="%1."/>
      <w:lvlJc w:val="left"/>
      <w:pPr>
        <w:ind w:left="720" w:hanging="360"/>
      </w:pPr>
      <w:rPr>
        <w:b/>
        <w:bCs w:val="0"/>
        <w:i w:val="0"/>
        <w:iCs w:val="0"/>
        <w:caps w:val="0"/>
        <w:smallCaps w:val="0"/>
        <w:strike w:val="0"/>
        <w:dstrike w:val="0"/>
        <w:noProof w:val="0"/>
        <w:vanish w:val="0"/>
        <w:color w:val="008AC9"/>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4F46AF3"/>
    <w:multiLevelType w:val="hybridMultilevel"/>
    <w:tmpl w:val="570A9B1A"/>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4" w15:restartNumberingAfterBreak="0">
    <w:nsid w:val="2A496C1E"/>
    <w:multiLevelType w:val="hybridMultilevel"/>
    <w:tmpl w:val="1862C52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2F382D32"/>
    <w:multiLevelType w:val="multilevel"/>
    <w:tmpl w:val="3C16A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CB6A1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27C777B"/>
    <w:multiLevelType w:val="hybridMultilevel"/>
    <w:tmpl w:val="ECB6C3B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D25051A"/>
    <w:multiLevelType w:val="hybridMultilevel"/>
    <w:tmpl w:val="D3980C86"/>
    <w:lvl w:ilvl="0" w:tplc="0407000B">
      <w:start w:val="1"/>
      <w:numFmt w:val="bullet"/>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E4B1486"/>
    <w:multiLevelType w:val="hybridMultilevel"/>
    <w:tmpl w:val="AC886C8C"/>
    <w:lvl w:ilvl="0" w:tplc="F190BC7C">
      <w:start w:val="1"/>
      <w:numFmt w:val="decimal"/>
      <w:lvlText w:val="%1."/>
      <w:lvlJc w:val="left"/>
      <w:pPr>
        <w:ind w:left="420" w:hanging="4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41912A41"/>
    <w:multiLevelType w:val="hybridMultilevel"/>
    <w:tmpl w:val="3BB64176"/>
    <w:lvl w:ilvl="0" w:tplc="4A0E84C2">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2836D0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5230D11"/>
    <w:multiLevelType w:val="hybridMultilevel"/>
    <w:tmpl w:val="C37E488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4B827EF3"/>
    <w:multiLevelType w:val="hybridMultilevel"/>
    <w:tmpl w:val="1430EE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F4C4AED"/>
    <w:multiLevelType w:val="hybridMultilevel"/>
    <w:tmpl w:val="38403B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7F1021C"/>
    <w:multiLevelType w:val="hybridMultilevel"/>
    <w:tmpl w:val="6F70BFD0"/>
    <w:lvl w:ilvl="0" w:tplc="4A0E84C2">
      <w:start w:val="5"/>
      <w:numFmt w:val="bullet"/>
      <w:lvlText w:val="-"/>
      <w:lvlJc w:val="left"/>
      <w:pPr>
        <w:ind w:left="3297" w:hanging="360"/>
      </w:pPr>
      <w:rPr>
        <w:rFonts w:ascii="Calibri" w:eastAsiaTheme="minorHAnsi" w:hAnsi="Calibri" w:cs="Calibri" w:hint="default"/>
      </w:rPr>
    </w:lvl>
    <w:lvl w:ilvl="1" w:tplc="04070003">
      <w:start w:val="1"/>
      <w:numFmt w:val="bullet"/>
      <w:lvlText w:val="o"/>
      <w:lvlJc w:val="left"/>
      <w:pPr>
        <w:ind w:left="4017" w:hanging="360"/>
      </w:pPr>
      <w:rPr>
        <w:rFonts w:ascii="Courier New" w:hAnsi="Courier New" w:cs="Courier New" w:hint="default"/>
      </w:rPr>
    </w:lvl>
    <w:lvl w:ilvl="2" w:tplc="04070005" w:tentative="1">
      <w:start w:val="1"/>
      <w:numFmt w:val="bullet"/>
      <w:lvlText w:val=""/>
      <w:lvlJc w:val="left"/>
      <w:pPr>
        <w:ind w:left="4737" w:hanging="360"/>
      </w:pPr>
      <w:rPr>
        <w:rFonts w:ascii="Wingdings" w:hAnsi="Wingdings" w:hint="default"/>
      </w:rPr>
    </w:lvl>
    <w:lvl w:ilvl="3" w:tplc="04070001" w:tentative="1">
      <w:start w:val="1"/>
      <w:numFmt w:val="bullet"/>
      <w:lvlText w:val=""/>
      <w:lvlJc w:val="left"/>
      <w:pPr>
        <w:ind w:left="5457" w:hanging="360"/>
      </w:pPr>
      <w:rPr>
        <w:rFonts w:ascii="Symbol" w:hAnsi="Symbol" w:hint="default"/>
      </w:rPr>
    </w:lvl>
    <w:lvl w:ilvl="4" w:tplc="04070003" w:tentative="1">
      <w:start w:val="1"/>
      <w:numFmt w:val="bullet"/>
      <w:lvlText w:val="o"/>
      <w:lvlJc w:val="left"/>
      <w:pPr>
        <w:ind w:left="6177" w:hanging="360"/>
      </w:pPr>
      <w:rPr>
        <w:rFonts w:ascii="Courier New" w:hAnsi="Courier New" w:cs="Courier New" w:hint="default"/>
      </w:rPr>
    </w:lvl>
    <w:lvl w:ilvl="5" w:tplc="04070005" w:tentative="1">
      <w:start w:val="1"/>
      <w:numFmt w:val="bullet"/>
      <w:lvlText w:val=""/>
      <w:lvlJc w:val="left"/>
      <w:pPr>
        <w:ind w:left="6897" w:hanging="360"/>
      </w:pPr>
      <w:rPr>
        <w:rFonts w:ascii="Wingdings" w:hAnsi="Wingdings" w:hint="default"/>
      </w:rPr>
    </w:lvl>
    <w:lvl w:ilvl="6" w:tplc="04070001" w:tentative="1">
      <w:start w:val="1"/>
      <w:numFmt w:val="bullet"/>
      <w:lvlText w:val=""/>
      <w:lvlJc w:val="left"/>
      <w:pPr>
        <w:ind w:left="7617" w:hanging="360"/>
      </w:pPr>
      <w:rPr>
        <w:rFonts w:ascii="Symbol" w:hAnsi="Symbol" w:hint="default"/>
      </w:rPr>
    </w:lvl>
    <w:lvl w:ilvl="7" w:tplc="04070003" w:tentative="1">
      <w:start w:val="1"/>
      <w:numFmt w:val="bullet"/>
      <w:lvlText w:val="o"/>
      <w:lvlJc w:val="left"/>
      <w:pPr>
        <w:ind w:left="8337" w:hanging="360"/>
      </w:pPr>
      <w:rPr>
        <w:rFonts w:ascii="Courier New" w:hAnsi="Courier New" w:cs="Courier New" w:hint="default"/>
      </w:rPr>
    </w:lvl>
    <w:lvl w:ilvl="8" w:tplc="04070005" w:tentative="1">
      <w:start w:val="1"/>
      <w:numFmt w:val="bullet"/>
      <w:lvlText w:val=""/>
      <w:lvlJc w:val="left"/>
      <w:pPr>
        <w:ind w:left="9057" w:hanging="360"/>
      </w:pPr>
      <w:rPr>
        <w:rFonts w:ascii="Wingdings" w:hAnsi="Wingdings" w:hint="default"/>
      </w:rPr>
    </w:lvl>
  </w:abstractNum>
  <w:abstractNum w:abstractNumId="16" w15:restartNumberingAfterBreak="0">
    <w:nsid w:val="5957272F"/>
    <w:multiLevelType w:val="hybridMultilevel"/>
    <w:tmpl w:val="F0FEFE0E"/>
    <w:lvl w:ilvl="0" w:tplc="05FE3210">
      <w:numFmt w:val="bullet"/>
      <w:lvlText w:val="-"/>
      <w:lvlJc w:val="left"/>
      <w:pPr>
        <w:ind w:left="720" w:hanging="360"/>
      </w:pPr>
      <w:rPr>
        <w:rFonts w:ascii="Calibri" w:eastAsiaTheme="minorHAnsi" w:hAnsi="Calibri"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95D02FC"/>
    <w:multiLevelType w:val="hybridMultilevel"/>
    <w:tmpl w:val="33521E9C"/>
    <w:lvl w:ilvl="0" w:tplc="A1DE3104">
      <w:start w:val="1"/>
      <w:numFmt w:val="bullet"/>
      <w:lvlText w:val="•"/>
      <w:lvlJc w:val="left"/>
      <w:pPr>
        <w:tabs>
          <w:tab w:val="num" w:pos="720"/>
        </w:tabs>
        <w:ind w:left="720" w:hanging="360"/>
      </w:pPr>
      <w:rPr>
        <w:rFonts w:ascii="Arial" w:hAnsi="Arial" w:hint="default"/>
      </w:rPr>
    </w:lvl>
    <w:lvl w:ilvl="1" w:tplc="C6A89D76">
      <w:start w:val="580"/>
      <w:numFmt w:val="bullet"/>
      <w:lvlText w:val=""/>
      <w:lvlJc w:val="left"/>
      <w:pPr>
        <w:tabs>
          <w:tab w:val="num" w:pos="1440"/>
        </w:tabs>
        <w:ind w:left="1440" w:hanging="360"/>
      </w:pPr>
      <w:rPr>
        <w:rFonts w:ascii="Symbol" w:hAnsi="Symbol" w:hint="default"/>
      </w:rPr>
    </w:lvl>
    <w:lvl w:ilvl="2" w:tplc="6194D3B8" w:tentative="1">
      <w:start w:val="1"/>
      <w:numFmt w:val="bullet"/>
      <w:lvlText w:val="•"/>
      <w:lvlJc w:val="left"/>
      <w:pPr>
        <w:tabs>
          <w:tab w:val="num" w:pos="2160"/>
        </w:tabs>
        <w:ind w:left="2160" w:hanging="360"/>
      </w:pPr>
      <w:rPr>
        <w:rFonts w:ascii="Arial" w:hAnsi="Arial" w:hint="default"/>
      </w:rPr>
    </w:lvl>
    <w:lvl w:ilvl="3" w:tplc="B81202C2" w:tentative="1">
      <w:start w:val="1"/>
      <w:numFmt w:val="bullet"/>
      <w:lvlText w:val="•"/>
      <w:lvlJc w:val="left"/>
      <w:pPr>
        <w:tabs>
          <w:tab w:val="num" w:pos="2880"/>
        </w:tabs>
        <w:ind w:left="2880" w:hanging="360"/>
      </w:pPr>
      <w:rPr>
        <w:rFonts w:ascii="Arial" w:hAnsi="Arial" w:hint="default"/>
      </w:rPr>
    </w:lvl>
    <w:lvl w:ilvl="4" w:tplc="14BE04D6" w:tentative="1">
      <w:start w:val="1"/>
      <w:numFmt w:val="bullet"/>
      <w:lvlText w:val="•"/>
      <w:lvlJc w:val="left"/>
      <w:pPr>
        <w:tabs>
          <w:tab w:val="num" w:pos="3600"/>
        </w:tabs>
        <w:ind w:left="3600" w:hanging="360"/>
      </w:pPr>
      <w:rPr>
        <w:rFonts w:ascii="Arial" w:hAnsi="Arial" w:hint="default"/>
      </w:rPr>
    </w:lvl>
    <w:lvl w:ilvl="5" w:tplc="E422AC28" w:tentative="1">
      <w:start w:val="1"/>
      <w:numFmt w:val="bullet"/>
      <w:lvlText w:val="•"/>
      <w:lvlJc w:val="left"/>
      <w:pPr>
        <w:tabs>
          <w:tab w:val="num" w:pos="4320"/>
        </w:tabs>
        <w:ind w:left="4320" w:hanging="360"/>
      </w:pPr>
      <w:rPr>
        <w:rFonts w:ascii="Arial" w:hAnsi="Arial" w:hint="default"/>
      </w:rPr>
    </w:lvl>
    <w:lvl w:ilvl="6" w:tplc="F35A6C8A" w:tentative="1">
      <w:start w:val="1"/>
      <w:numFmt w:val="bullet"/>
      <w:lvlText w:val="•"/>
      <w:lvlJc w:val="left"/>
      <w:pPr>
        <w:tabs>
          <w:tab w:val="num" w:pos="5040"/>
        </w:tabs>
        <w:ind w:left="5040" w:hanging="360"/>
      </w:pPr>
      <w:rPr>
        <w:rFonts w:ascii="Arial" w:hAnsi="Arial" w:hint="default"/>
      </w:rPr>
    </w:lvl>
    <w:lvl w:ilvl="7" w:tplc="5C3268D2" w:tentative="1">
      <w:start w:val="1"/>
      <w:numFmt w:val="bullet"/>
      <w:lvlText w:val="•"/>
      <w:lvlJc w:val="left"/>
      <w:pPr>
        <w:tabs>
          <w:tab w:val="num" w:pos="5760"/>
        </w:tabs>
        <w:ind w:left="5760" w:hanging="360"/>
      </w:pPr>
      <w:rPr>
        <w:rFonts w:ascii="Arial" w:hAnsi="Arial" w:hint="default"/>
      </w:rPr>
    </w:lvl>
    <w:lvl w:ilvl="8" w:tplc="9A3088A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CF6027A"/>
    <w:multiLevelType w:val="hybridMultilevel"/>
    <w:tmpl w:val="F2C03F2E"/>
    <w:lvl w:ilvl="0" w:tplc="73A6422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E9D712C"/>
    <w:multiLevelType w:val="hybridMultilevel"/>
    <w:tmpl w:val="F4DC5F5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5F800D80"/>
    <w:multiLevelType w:val="hybridMultilevel"/>
    <w:tmpl w:val="57D05D84"/>
    <w:lvl w:ilvl="0" w:tplc="59FA5752">
      <w:start w:val="2"/>
      <w:numFmt w:val="bullet"/>
      <w:lvlText w:val="-"/>
      <w:lvlJc w:val="left"/>
      <w:pPr>
        <w:ind w:left="780" w:hanging="360"/>
      </w:pPr>
      <w:rPr>
        <w:rFonts w:ascii="Calibri" w:eastAsiaTheme="minorHAnsi" w:hAnsi="Calibri" w:cs="Calibri"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21" w15:restartNumberingAfterBreak="0">
    <w:nsid w:val="67126BC0"/>
    <w:multiLevelType w:val="hybridMultilevel"/>
    <w:tmpl w:val="09763F2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722838AB"/>
    <w:multiLevelType w:val="hybridMultilevel"/>
    <w:tmpl w:val="7512A838"/>
    <w:lvl w:ilvl="0" w:tplc="0407000B">
      <w:start w:val="1"/>
      <w:numFmt w:val="bullet"/>
      <w:lvlText w:val=""/>
      <w:lvlJc w:val="left"/>
      <w:pPr>
        <w:tabs>
          <w:tab w:val="num" w:pos="1068"/>
        </w:tabs>
        <w:ind w:left="1068" w:hanging="360"/>
      </w:pPr>
      <w:rPr>
        <w:rFonts w:ascii="Wingdings" w:hAnsi="Wingdings" w:hint="default"/>
      </w:rPr>
    </w:lvl>
    <w:lvl w:ilvl="1" w:tplc="04070003" w:tentative="1">
      <w:start w:val="1"/>
      <w:numFmt w:val="bullet"/>
      <w:lvlText w:val="o"/>
      <w:lvlJc w:val="left"/>
      <w:pPr>
        <w:tabs>
          <w:tab w:val="num" w:pos="1788"/>
        </w:tabs>
        <w:ind w:left="1788" w:hanging="360"/>
      </w:pPr>
      <w:rPr>
        <w:rFonts w:ascii="Courier New" w:hAnsi="Courier New" w:cs="Courier New" w:hint="default"/>
      </w:rPr>
    </w:lvl>
    <w:lvl w:ilvl="2" w:tplc="04070005" w:tentative="1">
      <w:start w:val="1"/>
      <w:numFmt w:val="bullet"/>
      <w:lvlText w:val=""/>
      <w:lvlJc w:val="left"/>
      <w:pPr>
        <w:tabs>
          <w:tab w:val="num" w:pos="2508"/>
        </w:tabs>
        <w:ind w:left="2508" w:hanging="360"/>
      </w:pPr>
      <w:rPr>
        <w:rFonts w:ascii="Wingdings" w:hAnsi="Wingdings" w:hint="default"/>
      </w:rPr>
    </w:lvl>
    <w:lvl w:ilvl="3" w:tplc="04070001" w:tentative="1">
      <w:start w:val="1"/>
      <w:numFmt w:val="bullet"/>
      <w:lvlText w:val=""/>
      <w:lvlJc w:val="left"/>
      <w:pPr>
        <w:tabs>
          <w:tab w:val="num" w:pos="3228"/>
        </w:tabs>
        <w:ind w:left="3228" w:hanging="360"/>
      </w:pPr>
      <w:rPr>
        <w:rFonts w:ascii="Symbol" w:hAnsi="Symbol" w:hint="default"/>
      </w:rPr>
    </w:lvl>
    <w:lvl w:ilvl="4" w:tplc="04070003" w:tentative="1">
      <w:start w:val="1"/>
      <w:numFmt w:val="bullet"/>
      <w:lvlText w:val="o"/>
      <w:lvlJc w:val="left"/>
      <w:pPr>
        <w:tabs>
          <w:tab w:val="num" w:pos="3948"/>
        </w:tabs>
        <w:ind w:left="3948" w:hanging="360"/>
      </w:pPr>
      <w:rPr>
        <w:rFonts w:ascii="Courier New" w:hAnsi="Courier New" w:cs="Courier New" w:hint="default"/>
      </w:rPr>
    </w:lvl>
    <w:lvl w:ilvl="5" w:tplc="04070005" w:tentative="1">
      <w:start w:val="1"/>
      <w:numFmt w:val="bullet"/>
      <w:lvlText w:val=""/>
      <w:lvlJc w:val="left"/>
      <w:pPr>
        <w:tabs>
          <w:tab w:val="num" w:pos="4668"/>
        </w:tabs>
        <w:ind w:left="4668" w:hanging="360"/>
      </w:pPr>
      <w:rPr>
        <w:rFonts w:ascii="Wingdings" w:hAnsi="Wingdings" w:hint="default"/>
      </w:rPr>
    </w:lvl>
    <w:lvl w:ilvl="6" w:tplc="04070001" w:tentative="1">
      <w:start w:val="1"/>
      <w:numFmt w:val="bullet"/>
      <w:lvlText w:val=""/>
      <w:lvlJc w:val="left"/>
      <w:pPr>
        <w:tabs>
          <w:tab w:val="num" w:pos="5388"/>
        </w:tabs>
        <w:ind w:left="5388" w:hanging="360"/>
      </w:pPr>
      <w:rPr>
        <w:rFonts w:ascii="Symbol" w:hAnsi="Symbol" w:hint="default"/>
      </w:rPr>
    </w:lvl>
    <w:lvl w:ilvl="7" w:tplc="04070003" w:tentative="1">
      <w:start w:val="1"/>
      <w:numFmt w:val="bullet"/>
      <w:lvlText w:val="o"/>
      <w:lvlJc w:val="left"/>
      <w:pPr>
        <w:tabs>
          <w:tab w:val="num" w:pos="6108"/>
        </w:tabs>
        <w:ind w:left="6108" w:hanging="360"/>
      </w:pPr>
      <w:rPr>
        <w:rFonts w:ascii="Courier New" w:hAnsi="Courier New" w:cs="Courier New" w:hint="default"/>
      </w:rPr>
    </w:lvl>
    <w:lvl w:ilvl="8" w:tplc="04070005" w:tentative="1">
      <w:start w:val="1"/>
      <w:numFmt w:val="bullet"/>
      <w:lvlText w:val=""/>
      <w:lvlJc w:val="left"/>
      <w:pPr>
        <w:tabs>
          <w:tab w:val="num" w:pos="6828"/>
        </w:tabs>
        <w:ind w:left="6828" w:hanging="360"/>
      </w:pPr>
      <w:rPr>
        <w:rFonts w:ascii="Wingdings" w:hAnsi="Wingdings" w:hint="default"/>
      </w:rPr>
    </w:lvl>
  </w:abstractNum>
  <w:abstractNum w:abstractNumId="23" w15:restartNumberingAfterBreak="0">
    <w:nsid w:val="77890D5D"/>
    <w:multiLevelType w:val="hybridMultilevel"/>
    <w:tmpl w:val="AB508B2A"/>
    <w:lvl w:ilvl="0" w:tplc="0407000F">
      <w:start w:val="1"/>
      <w:numFmt w:val="decimal"/>
      <w:lvlText w:val="%1."/>
      <w:lvlJc w:val="left"/>
      <w:pPr>
        <w:tabs>
          <w:tab w:val="num" w:pos="360"/>
        </w:tabs>
        <w:ind w:left="360" w:hanging="360"/>
      </w:pPr>
    </w:lvl>
    <w:lvl w:ilvl="1" w:tplc="0407000B">
      <w:start w:val="1"/>
      <w:numFmt w:val="bullet"/>
      <w:lvlText w:val=""/>
      <w:lvlJc w:val="left"/>
      <w:pPr>
        <w:tabs>
          <w:tab w:val="num" w:pos="1080"/>
        </w:tabs>
        <w:ind w:left="1080" w:hanging="360"/>
      </w:pPr>
      <w:rPr>
        <w:rFonts w:ascii="Wingdings" w:hAnsi="Wingdings" w:hint="default"/>
      </w:rPr>
    </w:lvl>
    <w:lvl w:ilvl="2" w:tplc="0407001B">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abstractNumId w:val="12"/>
  </w:num>
  <w:num w:numId="2">
    <w:abstractNumId w:val="18"/>
  </w:num>
  <w:num w:numId="3">
    <w:abstractNumId w:val="17"/>
  </w:num>
  <w:num w:numId="4">
    <w:abstractNumId w:val="5"/>
  </w:num>
  <w:num w:numId="5">
    <w:abstractNumId w:val="16"/>
  </w:num>
  <w:num w:numId="6">
    <w:abstractNumId w:val="22"/>
  </w:num>
  <w:num w:numId="7">
    <w:abstractNumId w:val="19"/>
  </w:num>
  <w:num w:numId="8">
    <w:abstractNumId w:val="7"/>
  </w:num>
  <w:num w:numId="9">
    <w:abstractNumId w:val="9"/>
  </w:num>
  <w:num w:numId="10">
    <w:abstractNumId w:val="3"/>
  </w:num>
  <w:num w:numId="11">
    <w:abstractNumId w:val="21"/>
  </w:num>
  <w:num w:numId="12">
    <w:abstractNumId w:val="23"/>
  </w:num>
  <w:num w:numId="13">
    <w:abstractNumId w:val="8"/>
  </w:num>
  <w:num w:numId="14">
    <w:abstractNumId w:val="13"/>
  </w:num>
  <w:num w:numId="15">
    <w:abstractNumId w:val="4"/>
  </w:num>
  <w:num w:numId="16">
    <w:abstractNumId w:val="2"/>
  </w:num>
  <w:num w:numId="17">
    <w:abstractNumId w:val="1"/>
  </w:num>
  <w:num w:numId="18">
    <w:abstractNumId w:val="20"/>
  </w:num>
  <w:num w:numId="19">
    <w:abstractNumId w:val="15"/>
  </w:num>
  <w:num w:numId="20">
    <w:abstractNumId w:val="14"/>
  </w:num>
  <w:num w:numId="21">
    <w:abstractNumId w:val="10"/>
  </w:num>
  <w:num w:numId="22">
    <w:abstractNumId w:val="0"/>
  </w:num>
  <w:num w:numId="23">
    <w:abstractNumId w:val="6"/>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A0D"/>
    <w:rsid w:val="000110DD"/>
    <w:rsid w:val="000203D5"/>
    <w:rsid w:val="00020ABF"/>
    <w:rsid w:val="0002214F"/>
    <w:rsid w:val="0002394A"/>
    <w:rsid w:val="00025CFE"/>
    <w:rsid w:val="0003126A"/>
    <w:rsid w:val="00037C8E"/>
    <w:rsid w:val="00056DC5"/>
    <w:rsid w:val="00057A2B"/>
    <w:rsid w:val="00072101"/>
    <w:rsid w:val="000975F6"/>
    <w:rsid w:val="000A6FCC"/>
    <w:rsid w:val="000B2795"/>
    <w:rsid w:val="000B2DEC"/>
    <w:rsid w:val="000B3072"/>
    <w:rsid w:val="000B646B"/>
    <w:rsid w:val="000C0185"/>
    <w:rsid w:val="000C07F8"/>
    <w:rsid w:val="000C4634"/>
    <w:rsid w:val="000D23BC"/>
    <w:rsid w:val="000D6B9D"/>
    <w:rsid w:val="000D7A0D"/>
    <w:rsid w:val="00113349"/>
    <w:rsid w:val="00117710"/>
    <w:rsid w:val="00125AE6"/>
    <w:rsid w:val="00127174"/>
    <w:rsid w:val="001324A8"/>
    <w:rsid w:val="00142287"/>
    <w:rsid w:val="00162BFD"/>
    <w:rsid w:val="00166F8A"/>
    <w:rsid w:val="00172B6D"/>
    <w:rsid w:val="0017449B"/>
    <w:rsid w:val="00180DA1"/>
    <w:rsid w:val="00186BCF"/>
    <w:rsid w:val="00186F8C"/>
    <w:rsid w:val="00195243"/>
    <w:rsid w:val="001A7917"/>
    <w:rsid w:val="001C1126"/>
    <w:rsid w:val="001C14D7"/>
    <w:rsid w:val="001C3F6C"/>
    <w:rsid w:val="001C4D30"/>
    <w:rsid w:val="001C5078"/>
    <w:rsid w:val="001D7005"/>
    <w:rsid w:val="001E0C3A"/>
    <w:rsid w:val="001E7D40"/>
    <w:rsid w:val="00201213"/>
    <w:rsid w:val="00204392"/>
    <w:rsid w:val="0021599A"/>
    <w:rsid w:val="00223A89"/>
    <w:rsid w:val="00225852"/>
    <w:rsid w:val="002316A9"/>
    <w:rsid w:val="00245188"/>
    <w:rsid w:val="0024689F"/>
    <w:rsid w:val="00246BB2"/>
    <w:rsid w:val="00266E28"/>
    <w:rsid w:val="00267356"/>
    <w:rsid w:val="0027056F"/>
    <w:rsid w:val="00271439"/>
    <w:rsid w:val="00273683"/>
    <w:rsid w:val="00277735"/>
    <w:rsid w:val="00277C96"/>
    <w:rsid w:val="002811D4"/>
    <w:rsid w:val="00283D6B"/>
    <w:rsid w:val="00285F74"/>
    <w:rsid w:val="0029192F"/>
    <w:rsid w:val="0029263F"/>
    <w:rsid w:val="00294D27"/>
    <w:rsid w:val="002A253C"/>
    <w:rsid w:val="002B1E02"/>
    <w:rsid w:val="002B1E1A"/>
    <w:rsid w:val="002B5055"/>
    <w:rsid w:val="002C25E3"/>
    <w:rsid w:val="002C4112"/>
    <w:rsid w:val="002D6241"/>
    <w:rsid w:val="002E2813"/>
    <w:rsid w:val="002E4E15"/>
    <w:rsid w:val="002F3EFD"/>
    <w:rsid w:val="00304107"/>
    <w:rsid w:val="00314070"/>
    <w:rsid w:val="00315E51"/>
    <w:rsid w:val="00322C6B"/>
    <w:rsid w:val="00325FF5"/>
    <w:rsid w:val="0032718E"/>
    <w:rsid w:val="0033218B"/>
    <w:rsid w:val="00332F17"/>
    <w:rsid w:val="00336071"/>
    <w:rsid w:val="003521B8"/>
    <w:rsid w:val="00352D96"/>
    <w:rsid w:val="00356503"/>
    <w:rsid w:val="00370098"/>
    <w:rsid w:val="003812EB"/>
    <w:rsid w:val="00386560"/>
    <w:rsid w:val="003A2099"/>
    <w:rsid w:val="003A274D"/>
    <w:rsid w:val="003A3B80"/>
    <w:rsid w:val="003A5661"/>
    <w:rsid w:val="003B0DC6"/>
    <w:rsid w:val="003B40F1"/>
    <w:rsid w:val="003D5A74"/>
    <w:rsid w:val="003D6E7D"/>
    <w:rsid w:val="004003F7"/>
    <w:rsid w:val="0041430E"/>
    <w:rsid w:val="00434098"/>
    <w:rsid w:val="00441D67"/>
    <w:rsid w:val="0045068E"/>
    <w:rsid w:val="004506E2"/>
    <w:rsid w:val="004516CE"/>
    <w:rsid w:val="00470954"/>
    <w:rsid w:val="00477CDC"/>
    <w:rsid w:val="00490362"/>
    <w:rsid w:val="004C44CA"/>
    <w:rsid w:val="004D240D"/>
    <w:rsid w:val="004D2E49"/>
    <w:rsid w:val="004D727A"/>
    <w:rsid w:val="004E69B3"/>
    <w:rsid w:val="004E7671"/>
    <w:rsid w:val="004F1ABC"/>
    <w:rsid w:val="00504820"/>
    <w:rsid w:val="005101C1"/>
    <w:rsid w:val="0052487F"/>
    <w:rsid w:val="005270BA"/>
    <w:rsid w:val="00536EA6"/>
    <w:rsid w:val="005412A2"/>
    <w:rsid w:val="005458B0"/>
    <w:rsid w:val="00554861"/>
    <w:rsid w:val="00563F61"/>
    <w:rsid w:val="00565699"/>
    <w:rsid w:val="00571697"/>
    <w:rsid w:val="005775DC"/>
    <w:rsid w:val="005824F3"/>
    <w:rsid w:val="00582818"/>
    <w:rsid w:val="005932BE"/>
    <w:rsid w:val="005965F8"/>
    <w:rsid w:val="00596B64"/>
    <w:rsid w:val="005A5537"/>
    <w:rsid w:val="005A7A2A"/>
    <w:rsid w:val="005B1818"/>
    <w:rsid w:val="005B3F2D"/>
    <w:rsid w:val="005C049B"/>
    <w:rsid w:val="005C1EEB"/>
    <w:rsid w:val="005D1274"/>
    <w:rsid w:val="005D1C19"/>
    <w:rsid w:val="005E7822"/>
    <w:rsid w:val="00606A04"/>
    <w:rsid w:val="00611B9D"/>
    <w:rsid w:val="006167C1"/>
    <w:rsid w:val="006216F2"/>
    <w:rsid w:val="0064208F"/>
    <w:rsid w:val="006506CC"/>
    <w:rsid w:val="0065426D"/>
    <w:rsid w:val="00676DD9"/>
    <w:rsid w:val="00691674"/>
    <w:rsid w:val="006962A2"/>
    <w:rsid w:val="006A42A6"/>
    <w:rsid w:val="006B3AB6"/>
    <w:rsid w:val="006B528E"/>
    <w:rsid w:val="006B5571"/>
    <w:rsid w:val="006B5D5A"/>
    <w:rsid w:val="006D061F"/>
    <w:rsid w:val="006D2DA6"/>
    <w:rsid w:val="006E676C"/>
    <w:rsid w:val="00700D0B"/>
    <w:rsid w:val="00701D4B"/>
    <w:rsid w:val="00710DF5"/>
    <w:rsid w:val="00711C64"/>
    <w:rsid w:val="00720CC9"/>
    <w:rsid w:val="00730D13"/>
    <w:rsid w:val="0074595E"/>
    <w:rsid w:val="007475DD"/>
    <w:rsid w:val="00751DD7"/>
    <w:rsid w:val="007554A4"/>
    <w:rsid w:val="007A7F3A"/>
    <w:rsid w:val="007B1499"/>
    <w:rsid w:val="007B789F"/>
    <w:rsid w:val="007E732F"/>
    <w:rsid w:val="007F44FE"/>
    <w:rsid w:val="00800910"/>
    <w:rsid w:val="008031D3"/>
    <w:rsid w:val="00804DF9"/>
    <w:rsid w:val="00807605"/>
    <w:rsid w:val="00832C3A"/>
    <w:rsid w:val="00836C7B"/>
    <w:rsid w:val="008405AD"/>
    <w:rsid w:val="00843A21"/>
    <w:rsid w:val="00856BAE"/>
    <w:rsid w:val="008717A3"/>
    <w:rsid w:val="00883E77"/>
    <w:rsid w:val="00884368"/>
    <w:rsid w:val="00896FD2"/>
    <w:rsid w:val="008A6BF8"/>
    <w:rsid w:val="008A7119"/>
    <w:rsid w:val="008B341C"/>
    <w:rsid w:val="008D7F29"/>
    <w:rsid w:val="008F6BA8"/>
    <w:rsid w:val="008F79FC"/>
    <w:rsid w:val="009059AB"/>
    <w:rsid w:val="00910E07"/>
    <w:rsid w:val="0091145C"/>
    <w:rsid w:val="009404A7"/>
    <w:rsid w:val="00944C1E"/>
    <w:rsid w:val="00944DA6"/>
    <w:rsid w:val="00950C6E"/>
    <w:rsid w:val="0095167A"/>
    <w:rsid w:val="0096104F"/>
    <w:rsid w:val="00966545"/>
    <w:rsid w:val="009752F4"/>
    <w:rsid w:val="00976D07"/>
    <w:rsid w:val="009A358A"/>
    <w:rsid w:val="009B71CB"/>
    <w:rsid w:val="009C5700"/>
    <w:rsid w:val="009D10D2"/>
    <w:rsid w:val="009D55C6"/>
    <w:rsid w:val="009E13C5"/>
    <w:rsid w:val="009E2309"/>
    <w:rsid w:val="009E2B8D"/>
    <w:rsid w:val="009E7BC8"/>
    <w:rsid w:val="009F1899"/>
    <w:rsid w:val="00A149D5"/>
    <w:rsid w:val="00A20178"/>
    <w:rsid w:val="00A27961"/>
    <w:rsid w:val="00A33DEE"/>
    <w:rsid w:val="00A416F0"/>
    <w:rsid w:val="00A71A57"/>
    <w:rsid w:val="00A76B31"/>
    <w:rsid w:val="00A77CD5"/>
    <w:rsid w:val="00A80510"/>
    <w:rsid w:val="00A81265"/>
    <w:rsid w:val="00A82244"/>
    <w:rsid w:val="00A95EC5"/>
    <w:rsid w:val="00A973C1"/>
    <w:rsid w:val="00A97748"/>
    <w:rsid w:val="00AA4CA1"/>
    <w:rsid w:val="00AA6836"/>
    <w:rsid w:val="00AB0DD0"/>
    <w:rsid w:val="00AB2547"/>
    <w:rsid w:val="00AB63E0"/>
    <w:rsid w:val="00AF00D4"/>
    <w:rsid w:val="00AF56C5"/>
    <w:rsid w:val="00AF7A96"/>
    <w:rsid w:val="00B00A22"/>
    <w:rsid w:val="00B032FA"/>
    <w:rsid w:val="00B05682"/>
    <w:rsid w:val="00B10A79"/>
    <w:rsid w:val="00B24874"/>
    <w:rsid w:val="00B44582"/>
    <w:rsid w:val="00B469D1"/>
    <w:rsid w:val="00B50E26"/>
    <w:rsid w:val="00B746EA"/>
    <w:rsid w:val="00B84AA2"/>
    <w:rsid w:val="00BA189A"/>
    <w:rsid w:val="00BB025B"/>
    <w:rsid w:val="00BB2C74"/>
    <w:rsid w:val="00BB5B8A"/>
    <w:rsid w:val="00BB6069"/>
    <w:rsid w:val="00BC05CC"/>
    <w:rsid w:val="00BD0C87"/>
    <w:rsid w:val="00BD4733"/>
    <w:rsid w:val="00BD7EF6"/>
    <w:rsid w:val="00BE1EA6"/>
    <w:rsid w:val="00BE71BC"/>
    <w:rsid w:val="00BE7BEE"/>
    <w:rsid w:val="00BF1D8B"/>
    <w:rsid w:val="00BF5EAA"/>
    <w:rsid w:val="00C06777"/>
    <w:rsid w:val="00C15366"/>
    <w:rsid w:val="00C228F9"/>
    <w:rsid w:val="00C23FA1"/>
    <w:rsid w:val="00C26541"/>
    <w:rsid w:val="00C319F0"/>
    <w:rsid w:val="00C41C03"/>
    <w:rsid w:val="00C44B39"/>
    <w:rsid w:val="00C520BF"/>
    <w:rsid w:val="00C80E0E"/>
    <w:rsid w:val="00C8223E"/>
    <w:rsid w:val="00C86F0B"/>
    <w:rsid w:val="00C952E5"/>
    <w:rsid w:val="00CA06D8"/>
    <w:rsid w:val="00CC72B6"/>
    <w:rsid w:val="00CE4AC2"/>
    <w:rsid w:val="00CF4DF6"/>
    <w:rsid w:val="00CF7A79"/>
    <w:rsid w:val="00D008BC"/>
    <w:rsid w:val="00D02FD8"/>
    <w:rsid w:val="00D034E0"/>
    <w:rsid w:val="00D0639B"/>
    <w:rsid w:val="00D135F9"/>
    <w:rsid w:val="00D213EA"/>
    <w:rsid w:val="00D21AA4"/>
    <w:rsid w:val="00D536D1"/>
    <w:rsid w:val="00D63704"/>
    <w:rsid w:val="00D718E2"/>
    <w:rsid w:val="00D74253"/>
    <w:rsid w:val="00D80F37"/>
    <w:rsid w:val="00D83814"/>
    <w:rsid w:val="00D84029"/>
    <w:rsid w:val="00D84EE9"/>
    <w:rsid w:val="00D917C7"/>
    <w:rsid w:val="00D96139"/>
    <w:rsid w:val="00D97412"/>
    <w:rsid w:val="00DA1679"/>
    <w:rsid w:val="00DA26A6"/>
    <w:rsid w:val="00DA57E6"/>
    <w:rsid w:val="00DB2F6E"/>
    <w:rsid w:val="00DC1B13"/>
    <w:rsid w:val="00DC3B47"/>
    <w:rsid w:val="00DD602A"/>
    <w:rsid w:val="00DD7ECC"/>
    <w:rsid w:val="00DE6E40"/>
    <w:rsid w:val="00DE7D26"/>
    <w:rsid w:val="00DF2065"/>
    <w:rsid w:val="00DF4180"/>
    <w:rsid w:val="00DF6F01"/>
    <w:rsid w:val="00E02FA9"/>
    <w:rsid w:val="00E057EE"/>
    <w:rsid w:val="00E11894"/>
    <w:rsid w:val="00E14F81"/>
    <w:rsid w:val="00E16B3B"/>
    <w:rsid w:val="00E21DE1"/>
    <w:rsid w:val="00E27251"/>
    <w:rsid w:val="00E27C61"/>
    <w:rsid w:val="00E35614"/>
    <w:rsid w:val="00E3739B"/>
    <w:rsid w:val="00E37E10"/>
    <w:rsid w:val="00E41800"/>
    <w:rsid w:val="00E510CD"/>
    <w:rsid w:val="00E605C0"/>
    <w:rsid w:val="00E6276E"/>
    <w:rsid w:val="00E6499D"/>
    <w:rsid w:val="00E675EE"/>
    <w:rsid w:val="00E72155"/>
    <w:rsid w:val="00E8085C"/>
    <w:rsid w:val="00E87612"/>
    <w:rsid w:val="00EA0B1A"/>
    <w:rsid w:val="00EA5C3A"/>
    <w:rsid w:val="00EE2728"/>
    <w:rsid w:val="00F026E3"/>
    <w:rsid w:val="00F20883"/>
    <w:rsid w:val="00F209BC"/>
    <w:rsid w:val="00F20B2D"/>
    <w:rsid w:val="00F3452A"/>
    <w:rsid w:val="00F3674C"/>
    <w:rsid w:val="00F4705C"/>
    <w:rsid w:val="00F5386F"/>
    <w:rsid w:val="00F557B0"/>
    <w:rsid w:val="00F630F5"/>
    <w:rsid w:val="00F649B7"/>
    <w:rsid w:val="00F66913"/>
    <w:rsid w:val="00F66D3C"/>
    <w:rsid w:val="00F73564"/>
    <w:rsid w:val="00F84335"/>
    <w:rsid w:val="00F90D8D"/>
    <w:rsid w:val="00FA03CC"/>
    <w:rsid w:val="00FA3485"/>
    <w:rsid w:val="00FB4F35"/>
    <w:rsid w:val="00FB709B"/>
    <w:rsid w:val="00FD7A28"/>
    <w:rsid w:val="00FE283A"/>
    <w:rsid w:val="00FE5C92"/>
    <w:rsid w:val="00FE70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161E0"/>
  <w15:docId w15:val="{D96C070C-EC0E-474F-A7AB-94C3196C2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9752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9752F4"/>
    <w:pPr>
      <w:keepNext/>
      <w:keepLines/>
      <w:numPr>
        <w:numId w:val="16"/>
      </w:numPr>
      <w:spacing w:before="200" w:after="0"/>
      <w:outlineLvl w:val="1"/>
    </w:pPr>
    <w:rPr>
      <w:rFonts w:eastAsiaTheme="majorEastAsia" w:cstheme="majorBidi"/>
      <w:b/>
      <w:bCs/>
      <w:color w:val="00B0F0"/>
      <w:sz w:val="24"/>
      <w:szCs w:val="26"/>
    </w:rPr>
  </w:style>
  <w:style w:type="paragraph" w:styleId="berschrift4">
    <w:name w:val="heading 4"/>
    <w:basedOn w:val="Standard"/>
    <w:link w:val="berschrift4Zchn"/>
    <w:uiPriority w:val="9"/>
    <w:qFormat/>
    <w:rsid w:val="0052487F"/>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nhideWhenUsed/>
    <w:rsid w:val="006878D4"/>
    <w:pPr>
      <w:spacing w:after="0" w:line="240" w:lineRule="auto"/>
    </w:pPr>
    <w:rPr>
      <w:rFonts w:ascii="Consolas" w:hAnsi="Consolas"/>
      <w:sz w:val="21"/>
      <w:szCs w:val="21"/>
    </w:rPr>
  </w:style>
  <w:style w:type="character" w:customStyle="1" w:styleId="NurTextZchn">
    <w:name w:val="Nur Text Zchn"/>
    <w:basedOn w:val="Absatz-Standardschriftart"/>
    <w:link w:val="NurText"/>
    <w:rsid w:val="006878D4"/>
    <w:rPr>
      <w:rFonts w:ascii="Consolas" w:hAnsi="Consolas"/>
      <w:sz w:val="21"/>
      <w:szCs w:val="21"/>
    </w:rPr>
  </w:style>
  <w:style w:type="paragraph" w:styleId="Funotentext">
    <w:name w:val="footnote text"/>
    <w:basedOn w:val="Standard"/>
    <w:link w:val="FunotentextZchn"/>
    <w:unhideWhenUsed/>
    <w:rsid w:val="00E16B3B"/>
    <w:pPr>
      <w:spacing w:after="0" w:line="240" w:lineRule="auto"/>
    </w:pPr>
    <w:rPr>
      <w:sz w:val="20"/>
      <w:szCs w:val="20"/>
    </w:rPr>
  </w:style>
  <w:style w:type="character" w:customStyle="1" w:styleId="FunotentextZchn">
    <w:name w:val="Fußnotentext Zchn"/>
    <w:basedOn w:val="Absatz-Standardschriftart"/>
    <w:link w:val="Funotentext"/>
    <w:rsid w:val="00E16B3B"/>
    <w:rPr>
      <w:sz w:val="20"/>
      <w:szCs w:val="20"/>
    </w:rPr>
  </w:style>
  <w:style w:type="character" w:styleId="Funotenzeichen">
    <w:name w:val="footnote reference"/>
    <w:basedOn w:val="Absatz-Standardschriftart"/>
    <w:unhideWhenUsed/>
    <w:rsid w:val="00E16B3B"/>
    <w:rPr>
      <w:vertAlign w:val="superscript"/>
    </w:rPr>
  </w:style>
  <w:style w:type="paragraph" w:styleId="Sprechblasentext">
    <w:name w:val="Balloon Text"/>
    <w:basedOn w:val="Standard"/>
    <w:link w:val="SprechblasentextZchn"/>
    <w:semiHidden/>
    <w:unhideWhenUsed/>
    <w:rsid w:val="00E6499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6499D"/>
    <w:rPr>
      <w:rFonts w:ascii="Tahoma" w:hAnsi="Tahoma" w:cs="Tahoma"/>
      <w:sz w:val="16"/>
      <w:szCs w:val="16"/>
    </w:rPr>
  </w:style>
  <w:style w:type="paragraph" w:styleId="Kopfzeile">
    <w:name w:val="header"/>
    <w:basedOn w:val="Standard"/>
    <w:link w:val="KopfzeileZchn"/>
    <w:uiPriority w:val="99"/>
    <w:unhideWhenUsed/>
    <w:rsid w:val="0022585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25852"/>
  </w:style>
  <w:style w:type="paragraph" w:styleId="Fuzeile">
    <w:name w:val="footer"/>
    <w:basedOn w:val="Standard"/>
    <w:link w:val="FuzeileZchn"/>
    <w:uiPriority w:val="99"/>
    <w:unhideWhenUsed/>
    <w:rsid w:val="0022585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25852"/>
  </w:style>
  <w:style w:type="paragraph" w:styleId="Untertitel">
    <w:name w:val="Subtitle"/>
    <w:basedOn w:val="Standard"/>
    <w:next w:val="Standard"/>
    <w:link w:val="UntertitelZchn"/>
    <w:uiPriority w:val="11"/>
    <w:qFormat/>
    <w:rsid w:val="002D6241"/>
    <w:pPr>
      <w:numPr>
        <w:ilvl w:val="1"/>
      </w:numPr>
      <w:spacing w:after="160"/>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2D6241"/>
    <w:rPr>
      <w:rFonts w:eastAsiaTheme="minorEastAsia"/>
      <w:color w:val="5A5A5A" w:themeColor="text1" w:themeTint="A5"/>
      <w:spacing w:val="15"/>
    </w:rPr>
  </w:style>
  <w:style w:type="paragraph" w:customStyle="1" w:styleId="tud-brieftextgross">
    <w:name w:val="tud-brief_text gross"/>
    <w:basedOn w:val="Standard"/>
    <w:rsid w:val="00CF4DF6"/>
    <w:pPr>
      <w:widowControl w:val="0"/>
      <w:autoSpaceDE w:val="0"/>
      <w:autoSpaceDN w:val="0"/>
      <w:spacing w:after="0" w:line="280" w:lineRule="atLeast"/>
    </w:pPr>
    <w:rPr>
      <w:rFonts w:ascii="Univers 45 Light" w:eastAsia="Times New Roman" w:hAnsi="Univers 45 Light" w:cs="Times New Roman"/>
      <w:color w:val="000000"/>
      <w:lang w:eastAsia="de-DE"/>
    </w:rPr>
  </w:style>
  <w:style w:type="paragraph" w:styleId="Textkrper">
    <w:name w:val="Body Text"/>
    <w:basedOn w:val="Standard"/>
    <w:link w:val="TextkrperZchn"/>
    <w:rsid w:val="00CF4DF6"/>
    <w:pPr>
      <w:spacing w:after="0" w:line="240" w:lineRule="auto"/>
      <w:jc w:val="both"/>
    </w:pPr>
    <w:rPr>
      <w:rFonts w:ascii="Arial" w:eastAsia="Times New Roman" w:hAnsi="Arial" w:cs="Arial"/>
      <w:sz w:val="24"/>
      <w:szCs w:val="24"/>
      <w:lang w:eastAsia="de-DE"/>
    </w:rPr>
  </w:style>
  <w:style w:type="character" w:customStyle="1" w:styleId="TextkrperZchn">
    <w:name w:val="Textkörper Zchn"/>
    <w:basedOn w:val="Absatz-Standardschriftart"/>
    <w:link w:val="Textkrper"/>
    <w:rsid w:val="00CF4DF6"/>
    <w:rPr>
      <w:rFonts w:ascii="Arial" w:eastAsia="Times New Roman" w:hAnsi="Arial" w:cs="Arial"/>
      <w:sz w:val="24"/>
      <w:szCs w:val="24"/>
      <w:lang w:eastAsia="de-DE"/>
    </w:rPr>
  </w:style>
  <w:style w:type="paragraph" w:styleId="Listenabsatz">
    <w:name w:val="List Paragraph"/>
    <w:basedOn w:val="Standard"/>
    <w:uiPriority w:val="34"/>
    <w:qFormat/>
    <w:rsid w:val="00470954"/>
    <w:pPr>
      <w:spacing w:after="0" w:line="240" w:lineRule="auto"/>
      <w:ind w:left="720"/>
      <w:contextualSpacing/>
    </w:pPr>
    <w:rPr>
      <w:rFonts w:ascii="Times New Roman" w:eastAsia="Times New Roman" w:hAnsi="Times New Roman" w:cs="Times New Roman"/>
      <w:color w:val="000000"/>
      <w:szCs w:val="20"/>
      <w:lang w:eastAsia="de-DE"/>
    </w:rPr>
  </w:style>
  <w:style w:type="character" w:customStyle="1" w:styleId="berschrift4Zchn">
    <w:name w:val="Überschrift 4 Zchn"/>
    <w:basedOn w:val="Absatz-Standardschriftart"/>
    <w:link w:val="berschrift4"/>
    <w:uiPriority w:val="9"/>
    <w:rsid w:val="0052487F"/>
    <w:rPr>
      <w:rFonts w:ascii="Times New Roman" w:eastAsia="Times New Roman" w:hAnsi="Times New Roman" w:cs="Times New Roman"/>
      <w:b/>
      <w:bCs/>
      <w:sz w:val="24"/>
      <w:szCs w:val="24"/>
      <w:lang w:eastAsia="de-DE"/>
    </w:rPr>
  </w:style>
  <w:style w:type="paragraph" w:styleId="StandardWeb">
    <w:name w:val="Normal (Web)"/>
    <w:basedOn w:val="Standard"/>
    <w:uiPriority w:val="99"/>
    <w:semiHidden/>
    <w:unhideWhenUsed/>
    <w:rsid w:val="00C952E5"/>
    <w:pPr>
      <w:spacing w:before="100" w:beforeAutospacing="1" w:after="100" w:afterAutospacing="1" w:line="240" w:lineRule="auto"/>
    </w:pPr>
    <w:rPr>
      <w:rFonts w:ascii="Times New Roman" w:eastAsiaTheme="minorEastAsia" w:hAnsi="Times New Roman" w:cs="Times New Roman"/>
      <w:sz w:val="24"/>
      <w:szCs w:val="24"/>
      <w:lang w:eastAsia="de-DE"/>
    </w:rPr>
  </w:style>
  <w:style w:type="character" w:styleId="Kommentarzeichen">
    <w:name w:val="annotation reference"/>
    <w:basedOn w:val="Absatz-Standardschriftart"/>
    <w:uiPriority w:val="99"/>
    <w:semiHidden/>
    <w:unhideWhenUsed/>
    <w:rsid w:val="00883E77"/>
    <w:rPr>
      <w:sz w:val="16"/>
      <w:szCs w:val="16"/>
    </w:rPr>
  </w:style>
  <w:style w:type="paragraph" w:styleId="Kommentartext">
    <w:name w:val="annotation text"/>
    <w:basedOn w:val="Standard"/>
    <w:link w:val="KommentartextZchn"/>
    <w:uiPriority w:val="99"/>
    <w:semiHidden/>
    <w:unhideWhenUsed/>
    <w:rsid w:val="00883E7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83E77"/>
    <w:rPr>
      <w:sz w:val="20"/>
      <w:szCs w:val="20"/>
    </w:rPr>
  </w:style>
  <w:style w:type="paragraph" w:styleId="Kommentarthema">
    <w:name w:val="annotation subject"/>
    <w:basedOn w:val="Kommentartext"/>
    <w:next w:val="Kommentartext"/>
    <w:link w:val="KommentarthemaZchn"/>
    <w:uiPriority w:val="99"/>
    <w:semiHidden/>
    <w:unhideWhenUsed/>
    <w:rsid w:val="00883E77"/>
    <w:rPr>
      <w:b/>
      <w:bCs/>
    </w:rPr>
  </w:style>
  <w:style w:type="character" w:customStyle="1" w:styleId="KommentarthemaZchn">
    <w:name w:val="Kommentarthema Zchn"/>
    <w:basedOn w:val="KommentartextZchn"/>
    <w:link w:val="Kommentarthema"/>
    <w:uiPriority w:val="99"/>
    <w:semiHidden/>
    <w:rsid w:val="00883E77"/>
    <w:rPr>
      <w:b/>
      <w:bCs/>
      <w:sz w:val="20"/>
      <w:szCs w:val="20"/>
    </w:rPr>
  </w:style>
  <w:style w:type="character" w:styleId="Fett">
    <w:name w:val="Strong"/>
    <w:uiPriority w:val="22"/>
    <w:qFormat/>
    <w:rsid w:val="00271439"/>
    <w:rPr>
      <w:b/>
      <w:bCs/>
    </w:rPr>
  </w:style>
  <w:style w:type="paragraph" w:customStyle="1" w:styleId="BITFlietextmitAbsatz">
    <w:name w:val="BIT Fließtext mit Absatz"/>
    <w:basedOn w:val="Standard"/>
    <w:qFormat/>
    <w:rsid w:val="00271439"/>
    <w:pPr>
      <w:spacing w:after="284" w:line="284" w:lineRule="exact"/>
    </w:pPr>
    <w:rPr>
      <w:rFonts w:ascii="TheSansOffice" w:eastAsia="TheSansOffice" w:hAnsi="TheSansOffice" w:cs="Times New Roman"/>
      <w:sz w:val="18"/>
    </w:rPr>
  </w:style>
  <w:style w:type="character" w:customStyle="1" w:styleId="berschrift1Zchn">
    <w:name w:val="Überschrift 1 Zchn"/>
    <w:basedOn w:val="Absatz-Standardschriftart"/>
    <w:link w:val="berschrift1"/>
    <w:uiPriority w:val="9"/>
    <w:rsid w:val="009752F4"/>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9752F4"/>
    <w:rPr>
      <w:rFonts w:eastAsiaTheme="majorEastAsia" w:cstheme="majorBidi"/>
      <w:b/>
      <w:bCs/>
      <w:color w:val="00B0F0"/>
      <w:sz w:val="24"/>
      <w:szCs w:val="26"/>
    </w:rPr>
  </w:style>
  <w:style w:type="character" w:styleId="Hyperlink">
    <w:name w:val="Hyperlink"/>
    <w:basedOn w:val="Absatz-Standardschriftart"/>
    <w:uiPriority w:val="99"/>
    <w:unhideWhenUsed/>
    <w:rsid w:val="00AB0DD0"/>
    <w:rPr>
      <w:color w:val="0563C1"/>
      <w:u w:val="single"/>
    </w:rPr>
  </w:style>
  <w:style w:type="character" w:styleId="Platzhaltertext">
    <w:name w:val="Placeholder Text"/>
    <w:basedOn w:val="Absatz-Standardschriftart"/>
    <w:uiPriority w:val="99"/>
    <w:semiHidden/>
    <w:rsid w:val="00BF1D8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591106">
      <w:bodyDiv w:val="1"/>
      <w:marLeft w:val="0"/>
      <w:marRight w:val="0"/>
      <w:marTop w:val="0"/>
      <w:marBottom w:val="0"/>
      <w:divBdr>
        <w:top w:val="none" w:sz="0" w:space="0" w:color="auto"/>
        <w:left w:val="none" w:sz="0" w:space="0" w:color="auto"/>
        <w:bottom w:val="none" w:sz="0" w:space="0" w:color="auto"/>
        <w:right w:val="none" w:sz="0" w:space="0" w:color="auto"/>
      </w:divBdr>
    </w:div>
    <w:div w:id="298150382">
      <w:bodyDiv w:val="1"/>
      <w:marLeft w:val="0"/>
      <w:marRight w:val="0"/>
      <w:marTop w:val="0"/>
      <w:marBottom w:val="0"/>
      <w:divBdr>
        <w:top w:val="none" w:sz="0" w:space="0" w:color="auto"/>
        <w:left w:val="none" w:sz="0" w:space="0" w:color="auto"/>
        <w:bottom w:val="none" w:sz="0" w:space="0" w:color="auto"/>
        <w:right w:val="none" w:sz="0" w:space="0" w:color="auto"/>
      </w:divBdr>
    </w:div>
    <w:div w:id="345253145">
      <w:bodyDiv w:val="1"/>
      <w:marLeft w:val="0"/>
      <w:marRight w:val="0"/>
      <w:marTop w:val="0"/>
      <w:marBottom w:val="0"/>
      <w:divBdr>
        <w:top w:val="none" w:sz="0" w:space="0" w:color="auto"/>
        <w:left w:val="none" w:sz="0" w:space="0" w:color="auto"/>
        <w:bottom w:val="none" w:sz="0" w:space="0" w:color="auto"/>
        <w:right w:val="none" w:sz="0" w:space="0" w:color="auto"/>
      </w:divBdr>
    </w:div>
    <w:div w:id="516653051">
      <w:bodyDiv w:val="1"/>
      <w:marLeft w:val="0"/>
      <w:marRight w:val="0"/>
      <w:marTop w:val="0"/>
      <w:marBottom w:val="0"/>
      <w:divBdr>
        <w:top w:val="none" w:sz="0" w:space="0" w:color="auto"/>
        <w:left w:val="none" w:sz="0" w:space="0" w:color="auto"/>
        <w:bottom w:val="none" w:sz="0" w:space="0" w:color="auto"/>
        <w:right w:val="none" w:sz="0" w:space="0" w:color="auto"/>
      </w:divBdr>
    </w:div>
    <w:div w:id="643967442">
      <w:bodyDiv w:val="1"/>
      <w:marLeft w:val="0"/>
      <w:marRight w:val="0"/>
      <w:marTop w:val="0"/>
      <w:marBottom w:val="0"/>
      <w:divBdr>
        <w:top w:val="none" w:sz="0" w:space="0" w:color="auto"/>
        <w:left w:val="none" w:sz="0" w:space="0" w:color="auto"/>
        <w:bottom w:val="none" w:sz="0" w:space="0" w:color="auto"/>
        <w:right w:val="none" w:sz="0" w:space="0" w:color="auto"/>
      </w:divBdr>
    </w:div>
    <w:div w:id="731387307">
      <w:bodyDiv w:val="1"/>
      <w:marLeft w:val="0"/>
      <w:marRight w:val="0"/>
      <w:marTop w:val="0"/>
      <w:marBottom w:val="0"/>
      <w:divBdr>
        <w:top w:val="none" w:sz="0" w:space="0" w:color="auto"/>
        <w:left w:val="none" w:sz="0" w:space="0" w:color="auto"/>
        <w:bottom w:val="none" w:sz="0" w:space="0" w:color="auto"/>
        <w:right w:val="none" w:sz="0" w:space="0" w:color="auto"/>
      </w:divBdr>
    </w:div>
    <w:div w:id="1063523998">
      <w:bodyDiv w:val="1"/>
      <w:marLeft w:val="0"/>
      <w:marRight w:val="0"/>
      <w:marTop w:val="0"/>
      <w:marBottom w:val="0"/>
      <w:divBdr>
        <w:top w:val="none" w:sz="0" w:space="0" w:color="auto"/>
        <w:left w:val="none" w:sz="0" w:space="0" w:color="auto"/>
        <w:bottom w:val="none" w:sz="0" w:space="0" w:color="auto"/>
        <w:right w:val="none" w:sz="0" w:space="0" w:color="auto"/>
      </w:divBdr>
    </w:div>
    <w:div w:id="1271401006">
      <w:bodyDiv w:val="1"/>
      <w:marLeft w:val="0"/>
      <w:marRight w:val="0"/>
      <w:marTop w:val="0"/>
      <w:marBottom w:val="0"/>
      <w:divBdr>
        <w:top w:val="none" w:sz="0" w:space="0" w:color="auto"/>
        <w:left w:val="none" w:sz="0" w:space="0" w:color="auto"/>
        <w:bottom w:val="none" w:sz="0" w:space="0" w:color="auto"/>
        <w:right w:val="none" w:sz="0" w:space="0" w:color="auto"/>
      </w:divBdr>
    </w:div>
    <w:div w:id="1315640302">
      <w:bodyDiv w:val="1"/>
      <w:marLeft w:val="0"/>
      <w:marRight w:val="0"/>
      <w:marTop w:val="0"/>
      <w:marBottom w:val="0"/>
      <w:divBdr>
        <w:top w:val="none" w:sz="0" w:space="0" w:color="auto"/>
        <w:left w:val="none" w:sz="0" w:space="0" w:color="auto"/>
        <w:bottom w:val="none" w:sz="0" w:space="0" w:color="auto"/>
        <w:right w:val="none" w:sz="0" w:space="0" w:color="auto"/>
      </w:divBdr>
    </w:div>
    <w:div w:id="1361200231">
      <w:bodyDiv w:val="1"/>
      <w:marLeft w:val="0"/>
      <w:marRight w:val="0"/>
      <w:marTop w:val="0"/>
      <w:marBottom w:val="0"/>
      <w:divBdr>
        <w:top w:val="none" w:sz="0" w:space="0" w:color="auto"/>
        <w:left w:val="none" w:sz="0" w:space="0" w:color="auto"/>
        <w:bottom w:val="none" w:sz="0" w:space="0" w:color="auto"/>
        <w:right w:val="none" w:sz="0" w:space="0" w:color="auto"/>
      </w:divBdr>
    </w:div>
    <w:div w:id="1373849373">
      <w:bodyDiv w:val="1"/>
      <w:marLeft w:val="0"/>
      <w:marRight w:val="0"/>
      <w:marTop w:val="0"/>
      <w:marBottom w:val="0"/>
      <w:divBdr>
        <w:top w:val="none" w:sz="0" w:space="0" w:color="auto"/>
        <w:left w:val="none" w:sz="0" w:space="0" w:color="auto"/>
        <w:bottom w:val="none" w:sz="0" w:space="0" w:color="auto"/>
        <w:right w:val="none" w:sz="0" w:space="0" w:color="auto"/>
      </w:divBdr>
    </w:div>
    <w:div w:id="1523666947">
      <w:bodyDiv w:val="1"/>
      <w:marLeft w:val="0"/>
      <w:marRight w:val="0"/>
      <w:marTop w:val="0"/>
      <w:marBottom w:val="0"/>
      <w:divBdr>
        <w:top w:val="none" w:sz="0" w:space="0" w:color="auto"/>
        <w:left w:val="none" w:sz="0" w:space="0" w:color="auto"/>
        <w:bottom w:val="none" w:sz="0" w:space="0" w:color="auto"/>
        <w:right w:val="none" w:sz="0" w:space="0" w:color="auto"/>
      </w:divBdr>
    </w:div>
    <w:div w:id="1582056050">
      <w:bodyDiv w:val="1"/>
      <w:marLeft w:val="0"/>
      <w:marRight w:val="0"/>
      <w:marTop w:val="0"/>
      <w:marBottom w:val="0"/>
      <w:divBdr>
        <w:top w:val="none" w:sz="0" w:space="0" w:color="auto"/>
        <w:left w:val="none" w:sz="0" w:space="0" w:color="auto"/>
        <w:bottom w:val="none" w:sz="0" w:space="0" w:color="auto"/>
        <w:right w:val="none" w:sz="0" w:space="0" w:color="auto"/>
      </w:divBdr>
    </w:div>
    <w:div w:id="1619558113">
      <w:bodyDiv w:val="1"/>
      <w:marLeft w:val="0"/>
      <w:marRight w:val="0"/>
      <w:marTop w:val="0"/>
      <w:marBottom w:val="0"/>
      <w:divBdr>
        <w:top w:val="none" w:sz="0" w:space="0" w:color="auto"/>
        <w:left w:val="none" w:sz="0" w:space="0" w:color="auto"/>
        <w:bottom w:val="none" w:sz="0" w:space="0" w:color="auto"/>
        <w:right w:val="none" w:sz="0" w:space="0" w:color="auto"/>
      </w:divBdr>
    </w:div>
    <w:div w:id="1691485785">
      <w:bodyDiv w:val="1"/>
      <w:marLeft w:val="0"/>
      <w:marRight w:val="0"/>
      <w:marTop w:val="0"/>
      <w:marBottom w:val="0"/>
      <w:divBdr>
        <w:top w:val="none" w:sz="0" w:space="0" w:color="auto"/>
        <w:left w:val="none" w:sz="0" w:space="0" w:color="auto"/>
        <w:bottom w:val="none" w:sz="0" w:space="0" w:color="auto"/>
        <w:right w:val="none" w:sz="0" w:space="0" w:color="auto"/>
      </w:divBdr>
    </w:div>
    <w:div w:id="1699697246">
      <w:bodyDiv w:val="1"/>
      <w:marLeft w:val="0"/>
      <w:marRight w:val="0"/>
      <w:marTop w:val="0"/>
      <w:marBottom w:val="0"/>
      <w:divBdr>
        <w:top w:val="none" w:sz="0" w:space="0" w:color="auto"/>
        <w:left w:val="none" w:sz="0" w:space="0" w:color="auto"/>
        <w:bottom w:val="none" w:sz="0" w:space="0" w:color="auto"/>
        <w:right w:val="none" w:sz="0" w:space="0" w:color="auto"/>
      </w:divBdr>
    </w:div>
    <w:div w:id="186609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B-ZLab-study@medizin.uni-leipzig.de"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Allgemein"/>
          <w:gallery w:val="placeholder"/>
        </w:category>
        <w:types>
          <w:type w:val="bbPlcHdr"/>
        </w:types>
        <w:behaviors>
          <w:behavior w:val="content"/>
        </w:behaviors>
        <w:guid w:val="{CA154D4F-7590-4CE6-A3D7-34035E18DE78}"/>
      </w:docPartPr>
      <w:docPartBody>
        <w:p w:rsidR="00C7042D" w:rsidRDefault="00113F31">
          <w:r w:rsidRPr="00DF0F60">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vers 45 Light">
    <w:charset w:val="00"/>
    <w:family w:val="auto"/>
    <w:pitch w:val="variable"/>
    <w:sig w:usb0="00000003" w:usb1="00000000" w:usb2="00000000" w:usb3="00000000" w:csb0="00000001" w:csb1="00000000"/>
  </w:font>
  <w:font w:name="TheSansOffice">
    <w:altName w:val="Malgun Gothic"/>
    <w:charset w:val="00"/>
    <w:family w:val="swiss"/>
    <w:pitch w:val="variable"/>
    <w:sig w:usb0="00000003" w:usb1="0000004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F31"/>
    <w:rsid w:val="00065EE6"/>
    <w:rsid w:val="00113F31"/>
    <w:rsid w:val="00853CB2"/>
    <w:rsid w:val="00C704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53CB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7CA6F5B2591AF468CB1F9834F4AE01B" ma:contentTypeVersion="1" ma:contentTypeDescription="Ein neues Dokument erstellen." ma:contentTypeScope="" ma:versionID="6e0bc6f13ecd6164061ee05da9a1bbbd">
  <xsd:schema xmlns:xsd="http://www.w3.org/2001/XMLSchema" xmlns:xs="http://www.w3.org/2001/XMLSchema" xmlns:p="http://schemas.microsoft.com/office/2006/metadata/properties" xmlns:ns1="http://schemas.microsoft.com/sharepoint/v3" targetNamespace="http://schemas.microsoft.com/office/2006/metadata/properties" ma:root="true" ma:fieldsID="1117643fd532ef7635f9dae8fd5cd3f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F60945-9303-464F-A208-F57CBC669F3A}"/>
</file>

<file path=customXml/itemProps2.xml><?xml version="1.0" encoding="utf-8"?>
<ds:datastoreItem xmlns:ds="http://schemas.openxmlformats.org/officeDocument/2006/customXml" ds:itemID="{E8AE9E2C-A04E-464C-B319-E2FB6FF6BA33}"/>
</file>

<file path=customXml/itemProps3.xml><?xml version="1.0" encoding="utf-8"?>
<ds:datastoreItem xmlns:ds="http://schemas.openxmlformats.org/officeDocument/2006/customXml" ds:itemID="{4B3DE170-B00A-43CC-855D-1BC889BB9A7F}"/>
</file>

<file path=customXml/itemProps4.xml><?xml version="1.0" encoding="utf-8"?>
<ds:datastoreItem xmlns:ds="http://schemas.openxmlformats.org/officeDocument/2006/customXml" ds:itemID="{CD1EE812-151A-48B0-A427-F79E72B5ED7C}"/>
</file>

<file path=docProps/app.xml><?xml version="1.0" encoding="utf-8"?>
<Properties xmlns="http://schemas.openxmlformats.org/officeDocument/2006/extended-properties" xmlns:vt="http://schemas.openxmlformats.org/officeDocument/2006/docPropsVTypes">
  <Template>Normal.dotm</Template>
  <TotalTime>0</TotalTime>
  <Pages>6</Pages>
  <Words>1643</Words>
  <Characters>10355</Characters>
  <Application>Microsoft Office Word</Application>
  <DocSecurity>0</DocSecurity>
  <Lines>86</Lines>
  <Paragraphs>23</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11975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2 Datenschutzinformation</dc:title>
  <dc:creator>Andreas Frank Scholtz</dc:creator>
  <cp:lastModifiedBy>Taute, Frank</cp:lastModifiedBy>
  <cp:revision>2</cp:revision>
  <cp:lastPrinted>2014-06-06T06:28:00Z</cp:lastPrinted>
  <dcterms:created xsi:type="dcterms:W3CDTF">2023-08-29T12:00:00Z</dcterms:created>
  <dcterms:modified xsi:type="dcterms:W3CDTF">2023-08-29T12:00:00Z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0x01010087CA6F5B2591AF468CB1F9834F4AE01B</vt:lpwstr>
  </property>
</Properties>
</file>